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AE54" w14:textId="302CC67D" w:rsidR="00002258" w:rsidRPr="006C08A6" w:rsidRDefault="000E48A7" w:rsidP="006C08A6">
      <w:pPr>
        <w:pStyle w:val="Paragrafoelenco"/>
        <w:spacing w:after="0"/>
        <w:jc w:val="both"/>
        <w:rPr>
          <w:rFonts w:ascii="Garamond" w:hAnsi="Garamond"/>
          <w:b/>
          <w:i/>
          <w:sz w:val="28"/>
          <w:szCs w:val="28"/>
        </w:rPr>
      </w:pPr>
      <w:r w:rsidRPr="006C08A6">
        <w:rPr>
          <w:rFonts w:ascii="Garamond" w:hAnsi="Garamond"/>
          <w:b/>
          <w:i/>
          <w:sz w:val="28"/>
          <w:szCs w:val="28"/>
        </w:rPr>
        <w:t xml:space="preserve">Professor Claudio </w:t>
      </w:r>
      <w:proofErr w:type="spellStart"/>
      <w:r w:rsidRPr="006C08A6">
        <w:rPr>
          <w:rFonts w:ascii="Garamond" w:hAnsi="Garamond"/>
          <w:b/>
          <w:i/>
          <w:sz w:val="28"/>
          <w:szCs w:val="28"/>
        </w:rPr>
        <w:t>Gorlier</w:t>
      </w:r>
      <w:proofErr w:type="spellEnd"/>
      <w:r w:rsidRPr="006C08A6">
        <w:rPr>
          <w:rFonts w:ascii="Garamond" w:hAnsi="Garamond"/>
          <w:b/>
          <w:i/>
          <w:sz w:val="28"/>
          <w:szCs w:val="28"/>
        </w:rPr>
        <w:t>: Bibl</w:t>
      </w:r>
      <w:bookmarkStart w:id="0" w:name="_GoBack"/>
      <w:bookmarkEnd w:id="0"/>
      <w:r w:rsidRPr="006C08A6">
        <w:rPr>
          <w:rFonts w:ascii="Garamond" w:hAnsi="Garamond"/>
          <w:b/>
          <w:i/>
          <w:sz w:val="28"/>
          <w:szCs w:val="28"/>
        </w:rPr>
        <w:t>iografia</w:t>
      </w:r>
      <w:r w:rsidR="00434130">
        <w:rPr>
          <w:rFonts w:ascii="Garamond" w:hAnsi="Garamond"/>
          <w:b/>
          <w:i/>
          <w:sz w:val="28"/>
          <w:szCs w:val="28"/>
        </w:rPr>
        <w:t xml:space="preserve"> postcoloniale</w:t>
      </w:r>
    </w:p>
    <w:p w14:paraId="6421F9BB" w14:textId="77777777" w:rsidR="00002258" w:rsidRPr="004F2A92" w:rsidRDefault="00002258" w:rsidP="00434130">
      <w:pPr>
        <w:spacing w:after="0"/>
        <w:jc w:val="both"/>
        <w:rPr>
          <w:rFonts w:ascii="Garamond" w:hAnsi="Garamond"/>
          <w:sz w:val="28"/>
          <w:szCs w:val="28"/>
          <w:highlight w:val="yellow"/>
        </w:rPr>
      </w:pPr>
    </w:p>
    <w:p w14:paraId="067678AB" w14:textId="77777777" w:rsidR="000E48A7" w:rsidRDefault="000E48A7" w:rsidP="00002258">
      <w:pPr>
        <w:spacing w:after="0"/>
        <w:ind w:left="709" w:hanging="709"/>
        <w:jc w:val="both"/>
        <w:rPr>
          <w:rFonts w:ascii="Garamond" w:hAnsi="Garamond"/>
          <w:sz w:val="28"/>
          <w:szCs w:val="28"/>
          <w:highlight w:val="yellow"/>
        </w:rPr>
      </w:pPr>
    </w:p>
    <w:p w14:paraId="7A6EE70A" w14:textId="0F2D981D" w:rsidR="00295BF5" w:rsidRDefault="00E004E0" w:rsidP="00BB599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Garamond" w:hAnsi="Garamond" w:cs="Times"/>
          <w:sz w:val="28"/>
          <w:szCs w:val="28"/>
        </w:rPr>
      </w:pPr>
      <w:r w:rsidRPr="00BB5997">
        <w:rPr>
          <w:rFonts w:ascii="Garamond" w:hAnsi="Garamond"/>
          <w:b/>
          <w:sz w:val="28"/>
          <w:szCs w:val="28"/>
        </w:rPr>
        <w:t>0.</w:t>
      </w:r>
      <w:r w:rsidRPr="00BB5997">
        <w:rPr>
          <w:rFonts w:ascii="Garamond" w:hAnsi="Garamond"/>
          <w:sz w:val="28"/>
          <w:szCs w:val="28"/>
        </w:rPr>
        <w:t xml:space="preserve">   </w:t>
      </w:r>
      <w:r w:rsidR="00295BF5" w:rsidRPr="00BB5997">
        <w:rPr>
          <w:rFonts w:ascii="Garamond" w:hAnsi="Garamond"/>
          <w:sz w:val="28"/>
          <w:szCs w:val="28"/>
        </w:rPr>
        <w:t xml:space="preserve">C. </w:t>
      </w:r>
      <w:proofErr w:type="spellStart"/>
      <w:r w:rsidR="00295BF5" w:rsidRPr="00BB5997">
        <w:rPr>
          <w:rFonts w:ascii="Garamond" w:hAnsi="Garamond"/>
          <w:sz w:val="28"/>
          <w:szCs w:val="28"/>
        </w:rPr>
        <w:t>Gorlier</w:t>
      </w:r>
      <w:proofErr w:type="spellEnd"/>
      <w:r w:rsidR="00295BF5" w:rsidRPr="00BB5997">
        <w:rPr>
          <w:rFonts w:ascii="Garamond" w:hAnsi="Garamond"/>
          <w:sz w:val="28"/>
          <w:szCs w:val="28"/>
        </w:rPr>
        <w:t xml:space="preserve">, </w:t>
      </w:r>
      <w:r w:rsidR="00295BF5" w:rsidRPr="00295BF5">
        <w:rPr>
          <w:rFonts w:ascii="Garamond" w:hAnsi="Garamond" w:cs="Times"/>
          <w:i/>
          <w:sz w:val="28"/>
          <w:szCs w:val="28"/>
        </w:rPr>
        <w:t xml:space="preserve">Da Dioniso a </w:t>
      </w:r>
      <w:proofErr w:type="spellStart"/>
      <w:r w:rsidR="00295BF5" w:rsidRPr="00295BF5">
        <w:rPr>
          <w:rFonts w:ascii="Garamond" w:hAnsi="Garamond" w:cs="Times"/>
          <w:i/>
          <w:sz w:val="28"/>
          <w:szCs w:val="28"/>
        </w:rPr>
        <w:t>Ogun</w:t>
      </w:r>
      <w:proofErr w:type="spellEnd"/>
      <w:r w:rsidR="00295BF5" w:rsidRPr="00295BF5">
        <w:rPr>
          <w:rFonts w:ascii="Garamond" w:hAnsi="Garamond" w:cs="Times"/>
          <w:i/>
          <w:sz w:val="28"/>
          <w:szCs w:val="28"/>
        </w:rPr>
        <w:t xml:space="preserve"> La nozione di tragedia in </w:t>
      </w:r>
      <w:proofErr w:type="spellStart"/>
      <w:r w:rsidR="00295BF5" w:rsidRPr="00295BF5">
        <w:rPr>
          <w:rFonts w:ascii="Garamond" w:hAnsi="Garamond" w:cs="Times"/>
          <w:i/>
          <w:sz w:val="28"/>
          <w:szCs w:val="28"/>
          <w:highlight w:val="cyan"/>
        </w:rPr>
        <w:t>Wole</w:t>
      </w:r>
      <w:proofErr w:type="spellEnd"/>
      <w:r w:rsidR="00295BF5" w:rsidRPr="00295BF5">
        <w:rPr>
          <w:rFonts w:ascii="Garamond" w:hAnsi="Garamond" w:cs="Times"/>
          <w:i/>
          <w:sz w:val="28"/>
          <w:szCs w:val="28"/>
          <w:highlight w:val="cyan"/>
        </w:rPr>
        <w:t xml:space="preserve"> </w:t>
      </w:r>
      <w:proofErr w:type="spellStart"/>
      <w:r w:rsidR="00295BF5" w:rsidRPr="00295BF5">
        <w:rPr>
          <w:rFonts w:ascii="Garamond" w:hAnsi="Garamond" w:cs="Times"/>
          <w:i/>
          <w:sz w:val="28"/>
          <w:szCs w:val="28"/>
          <w:highlight w:val="cyan"/>
        </w:rPr>
        <w:t>Soyinka</w:t>
      </w:r>
      <w:proofErr w:type="spellEnd"/>
      <w:r w:rsidR="00295BF5">
        <w:rPr>
          <w:rFonts w:ascii="Garamond" w:hAnsi="Garamond" w:cs="Times"/>
          <w:sz w:val="28"/>
          <w:szCs w:val="28"/>
        </w:rPr>
        <w:t xml:space="preserve">, in </w:t>
      </w:r>
      <w:r w:rsidR="00295BF5" w:rsidRPr="00295BF5">
        <w:rPr>
          <w:rFonts w:ascii="Garamond" w:hAnsi="Garamond" w:cs="Times"/>
          <w:i/>
          <w:sz w:val="28"/>
          <w:szCs w:val="28"/>
        </w:rPr>
        <w:t xml:space="preserve">Dedica a </w:t>
      </w:r>
      <w:proofErr w:type="spellStart"/>
      <w:r w:rsidR="00295BF5" w:rsidRPr="00295BF5">
        <w:rPr>
          <w:rFonts w:ascii="Garamond" w:hAnsi="Garamond" w:cs="Times"/>
          <w:i/>
          <w:sz w:val="28"/>
          <w:szCs w:val="28"/>
        </w:rPr>
        <w:t>Wole</w:t>
      </w:r>
      <w:proofErr w:type="spellEnd"/>
      <w:r w:rsidR="00295BF5" w:rsidRPr="00295BF5">
        <w:rPr>
          <w:rFonts w:ascii="Garamond" w:hAnsi="Garamond" w:cs="Times"/>
          <w:i/>
          <w:sz w:val="28"/>
          <w:szCs w:val="28"/>
        </w:rPr>
        <w:t xml:space="preserve"> </w:t>
      </w:r>
      <w:proofErr w:type="spellStart"/>
      <w:r w:rsidR="00295BF5" w:rsidRPr="00295BF5">
        <w:rPr>
          <w:rFonts w:ascii="Garamond" w:hAnsi="Garamond" w:cs="Times"/>
          <w:i/>
          <w:sz w:val="28"/>
          <w:szCs w:val="28"/>
        </w:rPr>
        <w:t>Soyinka</w:t>
      </w:r>
      <w:proofErr w:type="spellEnd"/>
      <w:r w:rsidR="00295BF5">
        <w:rPr>
          <w:rFonts w:ascii="Garamond" w:hAnsi="Garamond" w:cs="Times"/>
          <w:sz w:val="28"/>
          <w:szCs w:val="28"/>
        </w:rPr>
        <w:t xml:space="preserve"> (a cura di A. Di Maio), Pordenone, </w:t>
      </w:r>
      <w:proofErr w:type="spellStart"/>
      <w:r w:rsidR="00295BF5">
        <w:rPr>
          <w:rFonts w:ascii="Garamond" w:hAnsi="Garamond" w:cs="Times"/>
          <w:sz w:val="28"/>
          <w:szCs w:val="28"/>
        </w:rPr>
        <w:t>Thesis</w:t>
      </w:r>
      <w:proofErr w:type="spellEnd"/>
      <w:r w:rsidR="00295BF5">
        <w:rPr>
          <w:rFonts w:ascii="Garamond" w:hAnsi="Garamond" w:cs="Times"/>
          <w:sz w:val="28"/>
          <w:szCs w:val="28"/>
        </w:rPr>
        <w:t>, 2012, pp. 85-95.</w:t>
      </w:r>
    </w:p>
    <w:p w14:paraId="34B082C9" w14:textId="0B896E3A" w:rsidR="00295BF5" w:rsidRPr="00295BF5" w:rsidRDefault="00295BF5" w:rsidP="00295BF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hyperlink r:id="rId8" w:history="1">
        <w:r w:rsidRPr="00295BF5">
          <w:rPr>
            <w:rStyle w:val="Collegamentoipertestuale"/>
            <w:rFonts w:ascii="Garamond" w:hAnsi="Garamond"/>
            <w:b/>
            <w:smallCaps/>
            <w:sz w:val="28"/>
            <w:szCs w:val="28"/>
            <w:lang w:val="en-US"/>
          </w:rPr>
          <w:t>Africa</w:t>
        </w:r>
      </w:hyperlink>
    </w:p>
    <w:p w14:paraId="5D0C5E45" w14:textId="3576185A" w:rsidR="00295BF5" w:rsidRPr="004F2A92" w:rsidRDefault="00295BF5" w:rsidP="00002258">
      <w:pPr>
        <w:spacing w:after="0"/>
        <w:ind w:left="709" w:hanging="709"/>
        <w:jc w:val="both"/>
        <w:rPr>
          <w:rFonts w:ascii="Garamond" w:hAnsi="Garamond"/>
          <w:sz w:val="28"/>
          <w:szCs w:val="28"/>
          <w:highlight w:val="yellow"/>
        </w:rPr>
      </w:pPr>
    </w:p>
    <w:p w14:paraId="09FFE3A8" w14:textId="143E0787" w:rsidR="00C337F1" w:rsidRPr="004F2A92" w:rsidRDefault="00B72C93" w:rsidP="006C08A6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b/>
          <w:sz w:val="28"/>
          <w:szCs w:val="28"/>
          <w:lang w:val="en-US"/>
        </w:rPr>
      </w:pPr>
      <w:r w:rsidRPr="000F3874">
        <w:rPr>
          <w:rFonts w:ascii="Garamond" w:hAnsi="Garamond"/>
          <w:sz w:val="28"/>
          <w:szCs w:val="28"/>
        </w:rPr>
        <w:t xml:space="preserve">C. </w:t>
      </w:r>
      <w:proofErr w:type="spellStart"/>
      <w:r w:rsidRPr="000F3874">
        <w:rPr>
          <w:rFonts w:ascii="Garamond" w:hAnsi="Garamond"/>
          <w:sz w:val="28"/>
          <w:szCs w:val="28"/>
        </w:rPr>
        <w:t>Gorlier</w:t>
      </w:r>
      <w:proofErr w:type="spellEnd"/>
      <w:r w:rsidRPr="000F3874">
        <w:rPr>
          <w:rFonts w:ascii="Garamond" w:hAnsi="Garamond"/>
          <w:sz w:val="28"/>
          <w:szCs w:val="28"/>
        </w:rPr>
        <w:t xml:space="preserve">, </w:t>
      </w:r>
      <w:r w:rsidRPr="000F3874">
        <w:rPr>
          <w:rFonts w:ascii="Garamond" w:hAnsi="Garamond"/>
          <w:i/>
          <w:sz w:val="28"/>
          <w:szCs w:val="28"/>
        </w:rPr>
        <w:t>Prefazione:</w:t>
      </w:r>
      <w:r w:rsidRPr="000F3874">
        <w:rPr>
          <w:rFonts w:ascii="Garamond" w:hAnsi="Garamond"/>
          <w:sz w:val="28"/>
          <w:szCs w:val="28"/>
        </w:rPr>
        <w:t xml:space="preserve"> </w:t>
      </w:r>
      <w:proofErr w:type="spellStart"/>
      <w:r w:rsidRPr="000F3874">
        <w:rPr>
          <w:rFonts w:ascii="Garamond" w:hAnsi="Garamond"/>
          <w:i/>
          <w:sz w:val="28"/>
          <w:szCs w:val="28"/>
        </w:rPr>
        <w:t>Coetzee</w:t>
      </w:r>
      <w:proofErr w:type="spellEnd"/>
      <w:r w:rsidRPr="000F3874">
        <w:rPr>
          <w:rFonts w:ascii="Garamond" w:hAnsi="Garamond"/>
          <w:i/>
          <w:sz w:val="28"/>
          <w:szCs w:val="28"/>
        </w:rPr>
        <w:t xml:space="preserve"> e l’Africa</w:t>
      </w:r>
      <w:r w:rsidRPr="000F3874">
        <w:rPr>
          <w:rFonts w:ascii="Garamond" w:hAnsi="Garamond"/>
          <w:sz w:val="28"/>
          <w:szCs w:val="28"/>
        </w:rPr>
        <w:t xml:space="preserve">, in </w:t>
      </w:r>
      <w:r w:rsidRPr="000F3874">
        <w:rPr>
          <w:rFonts w:ascii="Garamond" w:hAnsi="Garamond"/>
          <w:i/>
          <w:sz w:val="28"/>
          <w:szCs w:val="28"/>
        </w:rPr>
        <w:t xml:space="preserve">J.M. </w:t>
      </w:r>
      <w:proofErr w:type="spellStart"/>
      <w:r w:rsidRPr="000F3874">
        <w:rPr>
          <w:rFonts w:ascii="Garamond" w:hAnsi="Garamond"/>
          <w:i/>
          <w:sz w:val="28"/>
          <w:szCs w:val="28"/>
        </w:rPr>
        <w:t>Coetzee</w:t>
      </w:r>
      <w:proofErr w:type="spellEnd"/>
      <w:r w:rsidRPr="000F3874">
        <w:rPr>
          <w:rFonts w:ascii="Garamond" w:hAnsi="Garamond"/>
          <w:i/>
          <w:sz w:val="28"/>
          <w:szCs w:val="28"/>
        </w:rPr>
        <w:t>: Percorsi di lettura tra storia e narrazione</w:t>
      </w:r>
      <w:r w:rsidRPr="000F3874">
        <w:rPr>
          <w:rFonts w:ascii="Garamond" w:hAnsi="Garamond"/>
          <w:sz w:val="28"/>
          <w:szCs w:val="28"/>
        </w:rPr>
        <w:t xml:space="preserve">, (a cura di G. </w:t>
      </w:r>
      <w:proofErr w:type="spellStart"/>
      <w:r w:rsidRPr="000F3874">
        <w:rPr>
          <w:rFonts w:ascii="Garamond" w:hAnsi="Garamond"/>
          <w:sz w:val="28"/>
          <w:szCs w:val="28"/>
        </w:rPr>
        <w:t>Ferreccio</w:t>
      </w:r>
      <w:proofErr w:type="spellEnd"/>
      <w:r w:rsidRPr="000F3874">
        <w:rPr>
          <w:rFonts w:ascii="Garamond" w:hAnsi="Garamond"/>
          <w:sz w:val="28"/>
          <w:szCs w:val="28"/>
        </w:rPr>
        <w:t xml:space="preserve"> e C. Concilio), Siena, </w:t>
      </w:r>
      <w:proofErr w:type="spellStart"/>
      <w:r w:rsidRPr="000F3874">
        <w:rPr>
          <w:rFonts w:ascii="Garamond" w:hAnsi="Garamond"/>
          <w:sz w:val="28"/>
          <w:szCs w:val="28"/>
        </w:rPr>
        <w:t>Gorée</w:t>
      </w:r>
      <w:proofErr w:type="spellEnd"/>
      <w:r w:rsidRPr="000F3874">
        <w:rPr>
          <w:rFonts w:ascii="Garamond" w:hAnsi="Garamond"/>
          <w:sz w:val="28"/>
          <w:szCs w:val="28"/>
        </w:rPr>
        <w:t>, 2009, pp. 3-12.</w:t>
      </w:r>
      <w:r w:rsidR="005C5ADB" w:rsidRPr="004F2A92">
        <w:rPr>
          <w:rFonts w:ascii="Garamond" w:hAnsi="Garamond"/>
          <w:sz w:val="28"/>
          <w:szCs w:val="28"/>
        </w:rPr>
        <w:t xml:space="preserve"> </w:t>
      </w:r>
      <w:r w:rsidR="005C5ADB" w:rsidRPr="004F2A92">
        <w:rPr>
          <w:rFonts w:ascii="Garamond" w:hAnsi="Garamond"/>
          <w:sz w:val="28"/>
          <w:szCs w:val="28"/>
        </w:rPr>
        <w:tab/>
      </w:r>
      <w:r w:rsidR="005C5ADB" w:rsidRPr="004F2A92">
        <w:rPr>
          <w:rFonts w:ascii="Garamond" w:hAnsi="Garamond"/>
          <w:sz w:val="28"/>
          <w:szCs w:val="28"/>
        </w:rPr>
        <w:tab/>
      </w:r>
      <w:r w:rsidR="005A022C" w:rsidRPr="004F2A92">
        <w:rPr>
          <w:rFonts w:ascii="Garamond" w:hAnsi="Garamond"/>
          <w:sz w:val="28"/>
          <w:szCs w:val="28"/>
        </w:rPr>
        <w:t xml:space="preserve">  </w:t>
      </w:r>
      <w:r w:rsidR="00C337F1" w:rsidRPr="004F2A92">
        <w:rPr>
          <w:rFonts w:ascii="Garamond" w:hAnsi="Garamond"/>
          <w:sz w:val="28"/>
          <w:szCs w:val="28"/>
        </w:rPr>
        <w:tab/>
      </w:r>
      <w:r w:rsidR="00C337F1" w:rsidRPr="004F2A92">
        <w:rPr>
          <w:rFonts w:ascii="Garamond" w:hAnsi="Garamond"/>
          <w:sz w:val="28"/>
          <w:szCs w:val="28"/>
        </w:rPr>
        <w:tab/>
      </w:r>
      <w:r w:rsidR="00C337F1" w:rsidRPr="004F2A92">
        <w:rPr>
          <w:rFonts w:ascii="Garamond" w:hAnsi="Garamond"/>
          <w:sz w:val="28"/>
          <w:szCs w:val="28"/>
        </w:rPr>
        <w:tab/>
      </w:r>
      <w:r w:rsidR="00C337F1" w:rsidRPr="004F2A92">
        <w:rPr>
          <w:rFonts w:ascii="Garamond" w:hAnsi="Garamond"/>
          <w:sz w:val="28"/>
          <w:szCs w:val="28"/>
        </w:rPr>
        <w:tab/>
      </w:r>
      <w:r w:rsidR="00C337F1" w:rsidRPr="004F2A92">
        <w:rPr>
          <w:rFonts w:ascii="Garamond" w:hAnsi="Garamond"/>
          <w:sz w:val="28"/>
          <w:szCs w:val="28"/>
        </w:rPr>
        <w:tab/>
      </w:r>
      <w:r w:rsidR="00C337F1" w:rsidRPr="004F2A92">
        <w:rPr>
          <w:rFonts w:ascii="Garamond" w:hAnsi="Garamond"/>
          <w:sz w:val="28"/>
          <w:szCs w:val="28"/>
        </w:rPr>
        <w:tab/>
      </w:r>
      <w:r w:rsidR="00C337F1" w:rsidRPr="004F2A92">
        <w:rPr>
          <w:rFonts w:ascii="Garamond" w:hAnsi="Garamond"/>
          <w:sz w:val="28"/>
          <w:szCs w:val="28"/>
        </w:rPr>
        <w:tab/>
      </w:r>
      <w:r w:rsidR="00C337F1" w:rsidRPr="004F2A92">
        <w:rPr>
          <w:rFonts w:ascii="Garamond" w:hAnsi="Garamond"/>
          <w:sz w:val="28"/>
          <w:szCs w:val="28"/>
        </w:rPr>
        <w:tab/>
      </w:r>
      <w:r w:rsidR="00C337F1" w:rsidRPr="004F2A92">
        <w:rPr>
          <w:rFonts w:ascii="Garamond" w:hAnsi="Garamond"/>
          <w:sz w:val="28"/>
          <w:szCs w:val="28"/>
        </w:rPr>
        <w:tab/>
      </w:r>
      <w:r w:rsidR="005A022C" w:rsidRPr="004F2A92">
        <w:rPr>
          <w:rFonts w:ascii="Garamond" w:hAnsi="Garamond"/>
          <w:sz w:val="28"/>
          <w:szCs w:val="28"/>
        </w:rPr>
        <w:t xml:space="preserve">  </w:t>
      </w:r>
      <w:hyperlink r:id="rId9" w:history="1">
        <w:proofErr w:type="spellStart"/>
        <w:r w:rsidR="005C5ADB" w:rsidRPr="00B141B1">
          <w:rPr>
            <w:rStyle w:val="Collegamentoipertestuale"/>
            <w:rFonts w:ascii="Garamond" w:hAnsi="Garamond"/>
            <w:b/>
            <w:smallCaps/>
            <w:sz w:val="28"/>
            <w:szCs w:val="28"/>
            <w:lang w:val="en-US"/>
          </w:rPr>
          <w:t>Sudafrica</w:t>
        </w:r>
        <w:proofErr w:type="spellEnd"/>
      </w:hyperlink>
    </w:p>
    <w:p w14:paraId="38CD6BF7" w14:textId="77777777" w:rsidR="00002258" w:rsidRPr="004F2A92" w:rsidRDefault="00002258" w:rsidP="00002258">
      <w:pPr>
        <w:spacing w:after="0"/>
        <w:ind w:left="709" w:hanging="709"/>
        <w:jc w:val="both"/>
        <w:rPr>
          <w:rFonts w:ascii="Garamond" w:hAnsi="Garamond"/>
          <w:sz w:val="28"/>
          <w:szCs w:val="28"/>
          <w:lang w:val="en-US"/>
        </w:rPr>
      </w:pPr>
    </w:p>
    <w:p w14:paraId="3BB3A498" w14:textId="5B493BE5" w:rsidR="00C26D00" w:rsidRPr="004F2A92" w:rsidRDefault="00C26D00" w:rsidP="006C08A6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sz w:val="28"/>
          <w:szCs w:val="28"/>
          <w:lang w:val="en-US"/>
        </w:rPr>
      </w:pPr>
      <w:r w:rsidRPr="004F2A92">
        <w:rPr>
          <w:rFonts w:ascii="Garamond" w:hAnsi="Garamond"/>
          <w:sz w:val="28"/>
          <w:szCs w:val="28"/>
          <w:lang w:val="en-US"/>
        </w:rPr>
        <w:t xml:space="preserve">C.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Gorlier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, </w:t>
      </w:r>
      <w:r w:rsidRPr="004F2A92">
        <w:rPr>
          <w:rFonts w:ascii="Garamond" w:hAnsi="Garamond"/>
          <w:i/>
          <w:sz w:val="28"/>
          <w:szCs w:val="28"/>
          <w:lang w:val="en-US"/>
        </w:rPr>
        <w:t>De-</w:t>
      </w:r>
      <w:proofErr w:type="spellStart"/>
      <w:r w:rsidRPr="004F2A92">
        <w:rPr>
          <w:rFonts w:ascii="Garamond" w:hAnsi="Garamond"/>
          <w:i/>
          <w:sz w:val="28"/>
          <w:szCs w:val="28"/>
          <w:lang w:val="en-US"/>
        </w:rPr>
        <w:t>hybridising</w:t>
      </w:r>
      <w:proofErr w:type="spellEnd"/>
      <w:r w:rsidRPr="004F2A92">
        <w:rPr>
          <w:rFonts w:ascii="Garamond" w:hAnsi="Garamond"/>
          <w:i/>
          <w:sz w:val="28"/>
          <w:szCs w:val="28"/>
          <w:lang w:val="en-US"/>
        </w:rPr>
        <w:t xml:space="preserve"> the Text through the Practice of Translation: </w:t>
      </w:r>
      <w:proofErr w:type="gramStart"/>
      <w:r w:rsidRPr="004F2A92">
        <w:rPr>
          <w:rFonts w:ascii="Garamond" w:hAnsi="Garamond"/>
          <w:i/>
          <w:sz w:val="28"/>
          <w:szCs w:val="28"/>
          <w:lang w:val="en-US"/>
        </w:rPr>
        <w:t>the</w:t>
      </w:r>
      <w:proofErr w:type="gramEnd"/>
      <w:r w:rsidRPr="004F2A92">
        <w:rPr>
          <w:rFonts w:ascii="Garamond" w:hAnsi="Garamond"/>
          <w:i/>
          <w:sz w:val="28"/>
          <w:szCs w:val="28"/>
          <w:lang w:val="en-US"/>
        </w:rPr>
        <w:t xml:space="preserve"> Case of </w:t>
      </w:r>
      <w:proofErr w:type="spellStart"/>
      <w:r w:rsidRPr="004F2A92">
        <w:rPr>
          <w:rFonts w:ascii="Garamond" w:hAnsi="Garamond"/>
          <w:i/>
          <w:sz w:val="28"/>
          <w:szCs w:val="28"/>
          <w:highlight w:val="cyan"/>
          <w:lang w:val="en-US"/>
        </w:rPr>
        <w:t>Otok</w:t>
      </w:r>
      <w:proofErr w:type="spellEnd"/>
      <w:r w:rsidRPr="004F2A92">
        <w:rPr>
          <w:rFonts w:ascii="Garamond" w:hAnsi="Garamond"/>
          <w:i/>
          <w:sz w:val="28"/>
          <w:szCs w:val="28"/>
          <w:highlight w:val="cyan"/>
          <w:lang w:val="en-US"/>
        </w:rPr>
        <w:t xml:space="preserve"> </w:t>
      </w:r>
      <w:proofErr w:type="spellStart"/>
      <w:r w:rsidRPr="004F2A92">
        <w:rPr>
          <w:rFonts w:ascii="Garamond" w:hAnsi="Garamond"/>
          <w:i/>
          <w:sz w:val="28"/>
          <w:szCs w:val="28"/>
          <w:highlight w:val="cyan"/>
          <w:lang w:val="en-US"/>
        </w:rPr>
        <w:t>p’Bitek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, </w:t>
      </w:r>
      <w:r w:rsidR="00560698" w:rsidRPr="004F2A92">
        <w:rPr>
          <w:rFonts w:ascii="Garamond" w:hAnsi="Garamond"/>
          <w:sz w:val="28"/>
          <w:szCs w:val="28"/>
          <w:lang w:val="en-US"/>
        </w:rPr>
        <w:t xml:space="preserve">in </w:t>
      </w:r>
      <w:r w:rsidR="00560698" w:rsidRPr="004F2A92">
        <w:rPr>
          <w:rFonts w:ascii="Garamond" w:hAnsi="Garamond"/>
          <w:i/>
          <w:sz w:val="28"/>
          <w:szCs w:val="28"/>
          <w:lang w:val="en-US"/>
        </w:rPr>
        <w:t>Migrating the Texts: Hybridity as a Postcolonial Literary Construct</w:t>
      </w:r>
      <w:r w:rsidR="00560698" w:rsidRPr="004F2A92">
        <w:rPr>
          <w:rFonts w:ascii="Garamond" w:hAnsi="Garamond"/>
          <w:sz w:val="28"/>
          <w:szCs w:val="28"/>
          <w:lang w:val="en-US"/>
        </w:rPr>
        <w:t xml:space="preserve">, (A. Monti, J. </w:t>
      </w:r>
      <w:proofErr w:type="spellStart"/>
      <w:r w:rsidR="00560698" w:rsidRPr="004F2A92">
        <w:rPr>
          <w:rFonts w:ascii="Garamond" w:hAnsi="Garamond"/>
          <w:sz w:val="28"/>
          <w:szCs w:val="28"/>
          <w:lang w:val="en-US"/>
        </w:rPr>
        <w:t>Douthwaite</w:t>
      </w:r>
      <w:proofErr w:type="spellEnd"/>
      <w:r w:rsidR="00560698" w:rsidRPr="004F2A92">
        <w:rPr>
          <w:rFonts w:ascii="Garamond" w:hAnsi="Garamond"/>
          <w:sz w:val="28"/>
          <w:szCs w:val="28"/>
          <w:lang w:val="en-US"/>
        </w:rPr>
        <w:t xml:space="preserve"> eds.), </w:t>
      </w:r>
      <w:r w:rsidRPr="004F2A92">
        <w:rPr>
          <w:rFonts w:ascii="Garamond" w:hAnsi="Garamond"/>
          <w:sz w:val="28"/>
          <w:szCs w:val="28"/>
          <w:lang w:val="en-US"/>
        </w:rPr>
        <w:t>Torino, L’</w:t>
      </w:r>
      <w:r w:rsidR="00560698" w:rsidRPr="004F2A92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Harmattan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 Italia, 2003, pp. 181-189.</w:t>
      </w:r>
      <w:r w:rsidR="005C5ADB" w:rsidRPr="004F2A92">
        <w:rPr>
          <w:rFonts w:ascii="Garamond" w:hAnsi="Garamond"/>
          <w:sz w:val="28"/>
          <w:szCs w:val="28"/>
          <w:lang w:val="en-US"/>
        </w:rPr>
        <w:t xml:space="preserve"> </w:t>
      </w:r>
      <w:r w:rsidR="005C5ADB" w:rsidRPr="004F2A92">
        <w:rPr>
          <w:rFonts w:ascii="Garamond" w:hAnsi="Garamond"/>
          <w:sz w:val="28"/>
          <w:szCs w:val="28"/>
          <w:lang w:val="en-US"/>
        </w:rPr>
        <w:tab/>
      </w:r>
      <w:r w:rsidR="005C5ADB" w:rsidRPr="004F2A92">
        <w:rPr>
          <w:rFonts w:ascii="Garamond" w:hAnsi="Garamond"/>
          <w:sz w:val="28"/>
          <w:szCs w:val="28"/>
          <w:lang w:val="en-US"/>
        </w:rPr>
        <w:tab/>
      </w:r>
      <w:r w:rsidR="005C5ADB" w:rsidRPr="004F2A92">
        <w:rPr>
          <w:rFonts w:ascii="Garamond" w:hAnsi="Garamond"/>
          <w:sz w:val="28"/>
          <w:szCs w:val="28"/>
          <w:lang w:val="en-US"/>
        </w:rPr>
        <w:tab/>
      </w:r>
      <w:r w:rsidR="005C5ADB" w:rsidRPr="004F2A92">
        <w:rPr>
          <w:rFonts w:ascii="Garamond" w:hAnsi="Garamond"/>
          <w:sz w:val="28"/>
          <w:szCs w:val="28"/>
          <w:lang w:val="en-US"/>
        </w:rPr>
        <w:tab/>
      </w:r>
      <w:r w:rsidR="005C5ADB" w:rsidRPr="004F2A92">
        <w:rPr>
          <w:rFonts w:ascii="Garamond" w:hAnsi="Garamond"/>
          <w:sz w:val="28"/>
          <w:szCs w:val="28"/>
          <w:lang w:val="en-US"/>
        </w:rPr>
        <w:tab/>
      </w:r>
      <w:r w:rsidR="005C5ADB" w:rsidRPr="004F2A92">
        <w:rPr>
          <w:rFonts w:ascii="Garamond" w:hAnsi="Garamond"/>
          <w:sz w:val="28"/>
          <w:szCs w:val="28"/>
          <w:lang w:val="en-US"/>
        </w:rPr>
        <w:tab/>
      </w:r>
      <w:r w:rsidR="005C5ADB" w:rsidRPr="004F2A92">
        <w:rPr>
          <w:rFonts w:ascii="Garamond" w:hAnsi="Garamond"/>
          <w:sz w:val="28"/>
          <w:szCs w:val="28"/>
          <w:lang w:val="en-US"/>
        </w:rPr>
        <w:tab/>
      </w:r>
      <w:r w:rsidR="005C5ADB" w:rsidRPr="004F2A92">
        <w:rPr>
          <w:rFonts w:ascii="Garamond" w:hAnsi="Garamond"/>
          <w:sz w:val="28"/>
          <w:szCs w:val="28"/>
          <w:lang w:val="en-US"/>
        </w:rPr>
        <w:tab/>
      </w:r>
      <w:r w:rsidR="00D51645">
        <w:rPr>
          <w:rFonts w:ascii="Garamond" w:hAnsi="Garamond"/>
          <w:sz w:val="28"/>
          <w:szCs w:val="28"/>
          <w:lang w:val="en-US"/>
        </w:rPr>
        <w:tab/>
      </w:r>
      <w:r w:rsidR="005C5ADB" w:rsidRPr="004F2A92">
        <w:rPr>
          <w:rFonts w:ascii="Garamond" w:hAnsi="Garamond"/>
          <w:sz w:val="28"/>
          <w:szCs w:val="28"/>
          <w:lang w:val="en-US"/>
        </w:rPr>
        <w:tab/>
      </w:r>
      <w:r w:rsidR="00D51645">
        <w:rPr>
          <w:rFonts w:ascii="Garamond" w:hAnsi="Garamond"/>
          <w:sz w:val="28"/>
          <w:szCs w:val="28"/>
          <w:lang w:val="en-US"/>
        </w:rPr>
        <w:tab/>
      </w:r>
      <w:r w:rsidR="00D51645">
        <w:rPr>
          <w:rFonts w:ascii="Garamond" w:hAnsi="Garamond"/>
          <w:sz w:val="28"/>
          <w:szCs w:val="28"/>
          <w:lang w:val="en-US"/>
        </w:rPr>
        <w:tab/>
      </w:r>
      <w:hyperlink r:id="rId10" w:history="1">
        <w:r w:rsidR="005C5ADB" w:rsidRPr="004F2A92">
          <w:rPr>
            <w:rStyle w:val="Collegamentoipertestuale"/>
            <w:rFonts w:ascii="Garamond" w:hAnsi="Garamond"/>
            <w:b/>
            <w:smallCaps/>
            <w:sz w:val="28"/>
            <w:szCs w:val="28"/>
            <w:lang w:val="en-US"/>
          </w:rPr>
          <w:t>Uganda</w:t>
        </w:r>
      </w:hyperlink>
    </w:p>
    <w:p w14:paraId="75BE2818" w14:textId="77777777" w:rsidR="00002258" w:rsidRPr="004F2A92" w:rsidRDefault="00002258" w:rsidP="00002258">
      <w:pPr>
        <w:spacing w:after="0"/>
        <w:ind w:left="709" w:hanging="709"/>
        <w:jc w:val="both"/>
        <w:rPr>
          <w:rFonts w:ascii="Garamond" w:hAnsi="Garamond"/>
          <w:sz w:val="28"/>
          <w:szCs w:val="28"/>
          <w:lang w:val="en-US"/>
        </w:rPr>
      </w:pPr>
    </w:p>
    <w:p w14:paraId="1B15087F" w14:textId="24E27297" w:rsidR="000923DE" w:rsidRPr="004F2A92" w:rsidRDefault="000923DE" w:rsidP="006C08A6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color w:val="000000" w:themeColor="text1"/>
          <w:sz w:val="28"/>
          <w:szCs w:val="28"/>
          <w:lang w:val="en-US"/>
        </w:rPr>
      </w:pPr>
      <w:r w:rsidRPr="004F2A92">
        <w:rPr>
          <w:rFonts w:ascii="Garamond" w:hAnsi="Garamond"/>
          <w:color w:val="000000" w:themeColor="text1"/>
          <w:sz w:val="28"/>
          <w:szCs w:val="28"/>
          <w:lang w:val="en-US"/>
        </w:rPr>
        <w:t xml:space="preserve">C. </w:t>
      </w:r>
      <w:proofErr w:type="spellStart"/>
      <w:r w:rsidRPr="004F2A92">
        <w:rPr>
          <w:rFonts w:ascii="Garamond" w:hAnsi="Garamond"/>
          <w:color w:val="000000" w:themeColor="text1"/>
          <w:sz w:val="28"/>
          <w:szCs w:val="28"/>
          <w:lang w:val="en-US"/>
        </w:rPr>
        <w:t>Gorlier</w:t>
      </w:r>
      <w:proofErr w:type="spellEnd"/>
      <w:r w:rsidRPr="004F2A92">
        <w:rPr>
          <w:rFonts w:ascii="Garamond" w:hAnsi="Garamond"/>
          <w:color w:val="000000" w:themeColor="text1"/>
          <w:sz w:val="28"/>
          <w:szCs w:val="28"/>
          <w:lang w:val="en-US"/>
        </w:rPr>
        <w:t xml:space="preserve">, </w:t>
      </w:r>
      <w:r w:rsidRPr="004F2A92">
        <w:rPr>
          <w:rFonts w:ascii="Garamond" w:hAnsi="Garamond"/>
          <w:sz w:val="28"/>
          <w:szCs w:val="28"/>
          <w:highlight w:val="red"/>
          <w:lang w:val="en-US"/>
        </w:rPr>
        <w:t>Post-</w:t>
      </w:r>
      <w:proofErr w:type="spellStart"/>
      <w:r w:rsidRPr="004F2A92">
        <w:rPr>
          <w:rFonts w:ascii="Garamond" w:hAnsi="Garamond"/>
          <w:sz w:val="28"/>
          <w:szCs w:val="28"/>
          <w:highlight w:val="red"/>
          <w:lang w:val="en-US"/>
        </w:rPr>
        <w:t>marxism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 </w:t>
      </w:r>
      <w:r w:rsidRPr="004F2A92">
        <w:rPr>
          <w:rFonts w:ascii="Garamond" w:hAnsi="Garamond"/>
          <w:color w:val="000000" w:themeColor="text1"/>
          <w:sz w:val="28"/>
          <w:szCs w:val="28"/>
          <w:lang w:val="en-US"/>
        </w:rPr>
        <w:t xml:space="preserve">in an </w:t>
      </w:r>
      <w:r w:rsidRPr="004F2A92">
        <w:rPr>
          <w:rFonts w:ascii="Garamond" w:hAnsi="Garamond"/>
          <w:color w:val="000000" w:themeColor="text1"/>
          <w:sz w:val="28"/>
          <w:szCs w:val="28"/>
          <w:highlight w:val="green"/>
          <w:lang w:val="en-US"/>
        </w:rPr>
        <w:t>Africa</w:t>
      </w:r>
      <w:r w:rsidRPr="004F2A92">
        <w:rPr>
          <w:rFonts w:ascii="Garamond" w:hAnsi="Garamond"/>
          <w:color w:val="000000" w:themeColor="text1"/>
          <w:sz w:val="28"/>
          <w:szCs w:val="28"/>
          <w:lang w:val="en-US"/>
        </w:rPr>
        <w:t xml:space="preserve">n Context, in </w:t>
      </w:r>
      <w:r w:rsidRPr="004F2A92">
        <w:rPr>
          <w:rFonts w:ascii="Garamond" w:hAnsi="Garamond"/>
          <w:i/>
          <w:color w:val="000000" w:themeColor="text1"/>
          <w:sz w:val="28"/>
          <w:szCs w:val="28"/>
          <w:lang w:val="en-US"/>
        </w:rPr>
        <w:t>Research in African Literatures</w:t>
      </w:r>
      <w:r w:rsidRPr="004F2A92">
        <w:rPr>
          <w:rFonts w:ascii="Garamond" w:hAnsi="Garamond"/>
          <w:color w:val="000000" w:themeColor="text1"/>
          <w:sz w:val="28"/>
          <w:szCs w:val="28"/>
          <w:lang w:val="en-US"/>
        </w:rPr>
        <w:t xml:space="preserve">, </w:t>
      </w:r>
      <w:r w:rsidRPr="004F2A92">
        <w:rPr>
          <w:rFonts w:ascii="Garamond" w:hAnsi="Garamond"/>
          <w:iCs/>
          <w:color w:val="000000" w:themeColor="text1"/>
          <w:sz w:val="28"/>
          <w:szCs w:val="28"/>
          <w:lang w:val="en-US"/>
        </w:rPr>
        <w:t>vol. 33, n. 3 (2002), pp. 97-103.</w:t>
      </w:r>
      <w:r w:rsidR="005A022C" w:rsidRPr="004F2A92">
        <w:rPr>
          <w:rFonts w:ascii="Garamond" w:hAnsi="Garamond"/>
          <w:iCs/>
          <w:color w:val="000000" w:themeColor="text1"/>
          <w:sz w:val="28"/>
          <w:szCs w:val="28"/>
          <w:lang w:val="en-US"/>
        </w:rPr>
        <w:tab/>
      </w:r>
      <w:r w:rsidR="005A022C" w:rsidRPr="004F2A92">
        <w:rPr>
          <w:rFonts w:ascii="Garamond" w:hAnsi="Garamond"/>
          <w:iCs/>
          <w:color w:val="000000" w:themeColor="text1"/>
          <w:sz w:val="28"/>
          <w:szCs w:val="28"/>
          <w:lang w:val="en-US"/>
        </w:rPr>
        <w:tab/>
      </w:r>
      <w:r w:rsidR="00C337F1" w:rsidRPr="004F2A92">
        <w:rPr>
          <w:rFonts w:ascii="Garamond" w:hAnsi="Garamond"/>
          <w:iCs/>
          <w:color w:val="000000" w:themeColor="text1"/>
          <w:sz w:val="28"/>
          <w:szCs w:val="28"/>
          <w:lang w:val="en-US"/>
        </w:rPr>
        <w:tab/>
      </w:r>
      <w:r w:rsidR="00C337F1" w:rsidRPr="004F2A92">
        <w:rPr>
          <w:rFonts w:ascii="Garamond" w:hAnsi="Garamond"/>
          <w:iCs/>
          <w:color w:val="000000" w:themeColor="text1"/>
          <w:sz w:val="28"/>
          <w:szCs w:val="28"/>
          <w:lang w:val="en-US"/>
        </w:rPr>
        <w:tab/>
      </w:r>
      <w:r w:rsidR="00C337F1" w:rsidRPr="004F2A92">
        <w:rPr>
          <w:rFonts w:ascii="Garamond" w:hAnsi="Garamond"/>
          <w:iCs/>
          <w:color w:val="000000" w:themeColor="text1"/>
          <w:sz w:val="28"/>
          <w:szCs w:val="28"/>
          <w:lang w:val="en-US"/>
        </w:rPr>
        <w:tab/>
      </w:r>
      <w:r w:rsidR="00C337F1" w:rsidRPr="004F2A92">
        <w:rPr>
          <w:rFonts w:ascii="Garamond" w:hAnsi="Garamond"/>
          <w:iCs/>
          <w:color w:val="000000" w:themeColor="text1"/>
          <w:sz w:val="28"/>
          <w:szCs w:val="28"/>
          <w:lang w:val="en-US"/>
        </w:rPr>
        <w:tab/>
      </w:r>
      <w:r w:rsidR="00C337F1" w:rsidRPr="004F2A92">
        <w:rPr>
          <w:rFonts w:ascii="Garamond" w:hAnsi="Garamond"/>
          <w:iCs/>
          <w:color w:val="000000" w:themeColor="text1"/>
          <w:sz w:val="28"/>
          <w:szCs w:val="28"/>
          <w:lang w:val="en-US"/>
        </w:rPr>
        <w:tab/>
      </w:r>
      <w:r w:rsidR="005A022C" w:rsidRPr="004F2A92">
        <w:rPr>
          <w:rFonts w:ascii="Garamond" w:hAnsi="Garamond"/>
          <w:b/>
          <w:smallCaps/>
          <w:color w:val="000000" w:themeColor="text1"/>
          <w:sz w:val="28"/>
          <w:szCs w:val="28"/>
          <w:lang w:val="en-US"/>
        </w:rPr>
        <w:t>Africa</w:t>
      </w:r>
    </w:p>
    <w:p w14:paraId="10F3B9A5" w14:textId="77777777" w:rsidR="00002258" w:rsidRPr="004F2A92" w:rsidRDefault="00002258" w:rsidP="00002258">
      <w:pPr>
        <w:spacing w:after="0"/>
        <w:ind w:left="709" w:hanging="709"/>
        <w:jc w:val="both"/>
        <w:rPr>
          <w:rFonts w:ascii="Garamond" w:hAnsi="Garamond"/>
          <w:color w:val="000000" w:themeColor="text1"/>
          <w:sz w:val="28"/>
          <w:szCs w:val="28"/>
          <w:lang w:val="en-US"/>
        </w:rPr>
      </w:pPr>
    </w:p>
    <w:p w14:paraId="7125A9AF" w14:textId="0F5B9E89" w:rsidR="00C337F1" w:rsidRPr="004F2A92" w:rsidRDefault="00A747F4" w:rsidP="006C08A6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sz w:val="28"/>
          <w:szCs w:val="28"/>
          <w:lang w:val="en-US"/>
        </w:rPr>
      </w:pPr>
      <w:r w:rsidRPr="004F2A92">
        <w:rPr>
          <w:rFonts w:ascii="Garamond" w:hAnsi="Garamond"/>
          <w:sz w:val="28"/>
          <w:szCs w:val="28"/>
          <w:lang w:val="en-US"/>
        </w:rPr>
        <w:t xml:space="preserve">C.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Gorlier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, </w:t>
      </w:r>
      <w:r w:rsidR="00B200A9" w:rsidRPr="004F2A92">
        <w:rPr>
          <w:rFonts w:ascii="Garamond" w:hAnsi="Garamond"/>
          <w:i/>
          <w:sz w:val="28"/>
          <w:szCs w:val="28"/>
          <w:highlight w:val="cyan"/>
          <w:lang w:val="en-US"/>
        </w:rPr>
        <w:t>Wilson Harris</w:t>
      </w:r>
      <w:r w:rsidR="00B200A9" w:rsidRPr="004F2A92">
        <w:rPr>
          <w:rFonts w:ascii="Garamond" w:hAnsi="Garamond"/>
          <w:i/>
          <w:sz w:val="28"/>
          <w:szCs w:val="28"/>
          <w:lang w:val="en-US"/>
        </w:rPr>
        <w:t xml:space="preserve">’s </w:t>
      </w:r>
      <w:proofErr w:type="spellStart"/>
      <w:r w:rsidR="00B200A9" w:rsidRPr="004F2A92">
        <w:rPr>
          <w:rFonts w:ascii="Garamond" w:hAnsi="Garamond"/>
          <w:i/>
          <w:sz w:val="28"/>
          <w:szCs w:val="28"/>
          <w:lang w:val="en-US"/>
        </w:rPr>
        <w:t>Dantesque</w:t>
      </w:r>
      <w:proofErr w:type="spellEnd"/>
      <w:r w:rsidR="00B200A9" w:rsidRPr="004F2A92">
        <w:rPr>
          <w:rFonts w:ascii="Garamond" w:hAnsi="Garamond"/>
          <w:i/>
          <w:sz w:val="28"/>
          <w:szCs w:val="28"/>
          <w:lang w:val="en-US"/>
        </w:rPr>
        <w:t xml:space="preserve"> Allegory</w:t>
      </w:r>
      <w:r w:rsidR="00B200A9" w:rsidRPr="004F2A92">
        <w:rPr>
          <w:rFonts w:ascii="Garamond" w:hAnsi="Garamond"/>
          <w:sz w:val="28"/>
          <w:szCs w:val="28"/>
          <w:lang w:val="en-US"/>
        </w:rPr>
        <w:t xml:space="preserve">, in </w:t>
      </w:r>
      <w:r w:rsidR="00B200A9" w:rsidRPr="004F2A92">
        <w:rPr>
          <w:rFonts w:ascii="Garamond" w:hAnsi="Garamond"/>
          <w:i/>
          <w:sz w:val="28"/>
          <w:szCs w:val="28"/>
          <w:lang w:val="en-US"/>
        </w:rPr>
        <w:t>The Atlantic Literary Review</w:t>
      </w:r>
      <w:r w:rsidR="00B200A9" w:rsidRPr="004F2A92">
        <w:rPr>
          <w:rFonts w:ascii="Garamond" w:hAnsi="Garamond"/>
          <w:sz w:val="28"/>
          <w:szCs w:val="28"/>
          <w:lang w:val="en-US"/>
        </w:rPr>
        <w:t>, vol. 1, n. 1, (July-September 2000), New Delhi, pp. 94-99.</w:t>
      </w:r>
      <w:r w:rsidR="006C08A6">
        <w:rPr>
          <w:rFonts w:ascii="Garamond" w:hAnsi="Garamond"/>
          <w:sz w:val="28"/>
          <w:szCs w:val="28"/>
          <w:lang w:val="en-US"/>
        </w:rPr>
        <w:tab/>
      </w:r>
      <w:r w:rsidR="006C08A6">
        <w:rPr>
          <w:rFonts w:ascii="Garamond" w:hAnsi="Garamond"/>
          <w:sz w:val="28"/>
          <w:szCs w:val="28"/>
          <w:lang w:val="en-US"/>
        </w:rPr>
        <w:tab/>
      </w:r>
      <w:r w:rsidR="006C08A6">
        <w:rPr>
          <w:rFonts w:ascii="Garamond" w:hAnsi="Garamond"/>
          <w:sz w:val="28"/>
          <w:szCs w:val="28"/>
          <w:lang w:val="en-US"/>
        </w:rPr>
        <w:tab/>
      </w:r>
      <w:hyperlink r:id="rId11" w:history="1">
        <w:proofErr w:type="spellStart"/>
        <w:r w:rsidR="005C5ADB" w:rsidRPr="004F2A92">
          <w:rPr>
            <w:rStyle w:val="Collegamentoipertestuale"/>
            <w:rFonts w:ascii="Garamond" w:hAnsi="Garamond"/>
            <w:b/>
            <w:smallCaps/>
            <w:sz w:val="28"/>
            <w:szCs w:val="28"/>
            <w:lang w:val="en-US"/>
          </w:rPr>
          <w:t>Br.Guyana</w:t>
        </w:r>
        <w:proofErr w:type="spellEnd"/>
      </w:hyperlink>
    </w:p>
    <w:p w14:paraId="4CEB87FF" w14:textId="77777777" w:rsidR="00002258" w:rsidRPr="004F2A92" w:rsidRDefault="00002258" w:rsidP="00002258">
      <w:pPr>
        <w:spacing w:after="0"/>
        <w:ind w:left="709" w:hanging="709"/>
        <w:jc w:val="both"/>
        <w:rPr>
          <w:rFonts w:ascii="Garamond" w:hAnsi="Garamond"/>
          <w:b/>
          <w:sz w:val="28"/>
          <w:szCs w:val="28"/>
          <w:lang w:val="en-US"/>
        </w:rPr>
      </w:pPr>
    </w:p>
    <w:p w14:paraId="094E2681" w14:textId="03BA6A24" w:rsidR="004F2A92" w:rsidRPr="004F2A92" w:rsidRDefault="004F2A92" w:rsidP="006C08A6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b/>
          <w:bCs/>
          <w:smallCaps/>
          <w:sz w:val="28"/>
          <w:szCs w:val="28"/>
          <w:lang w:val="en-US"/>
        </w:rPr>
      </w:pPr>
      <w:r w:rsidRPr="004F2A92">
        <w:rPr>
          <w:rFonts w:ascii="Garamond" w:hAnsi="Garamond"/>
          <w:sz w:val="28"/>
          <w:szCs w:val="28"/>
          <w:lang w:val="en-US"/>
        </w:rPr>
        <w:t xml:space="preserve">C.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Gorlier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, </w:t>
      </w:r>
      <w:r w:rsidRPr="004F2A92">
        <w:rPr>
          <w:rFonts w:ascii="Garamond" w:hAnsi="Garamond"/>
          <w:i/>
          <w:sz w:val="28"/>
          <w:szCs w:val="28"/>
          <w:lang w:val="en-US"/>
        </w:rPr>
        <w:t>Mapping Out the Territory, and the Soul</w:t>
      </w:r>
      <w:r w:rsidRPr="004F2A92">
        <w:rPr>
          <w:rFonts w:ascii="Garamond" w:hAnsi="Garamond"/>
          <w:sz w:val="28"/>
          <w:szCs w:val="28"/>
          <w:lang w:val="en-US"/>
        </w:rPr>
        <w:t xml:space="preserve">, in </w:t>
      </w:r>
      <w:r w:rsidRPr="004F2A92">
        <w:rPr>
          <w:rFonts w:ascii="Garamond" w:hAnsi="Garamond"/>
          <w:i/>
          <w:sz w:val="28"/>
          <w:szCs w:val="28"/>
          <w:lang w:val="en-US"/>
        </w:rPr>
        <w:t>Routes of the Roots. Geography and Literature in the English-Speaking Countries</w:t>
      </w:r>
      <w:r w:rsidRPr="004F2A92">
        <w:rPr>
          <w:rFonts w:ascii="Garamond" w:hAnsi="Garamond"/>
          <w:sz w:val="28"/>
          <w:szCs w:val="28"/>
          <w:lang w:val="en-US"/>
        </w:rPr>
        <w:t xml:space="preserve">, I.M.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Zoppi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 (ed.), Rome,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Bulzoni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>, 1998, pp. 247-257.</w:t>
      </w:r>
      <w:r w:rsidRPr="004F2A92">
        <w:rPr>
          <w:rFonts w:ascii="Garamond" w:hAnsi="Garamond"/>
          <w:sz w:val="28"/>
          <w:szCs w:val="28"/>
          <w:lang w:val="en-US"/>
        </w:rPr>
        <w:tab/>
      </w:r>
      <w:r w:rsidRPr="004F2A92">
        <w:rPr>
          <w:rFonts w:ascii="Garamond" w:hAnsi="Garamond"/>
          <w:sz w:val="28"/>
          <w:szCs w:val="28"/>
          <w:lang w:val="en-US"/>
        </w:rPr>
        <w:tab/>
      </w:r>
      <w:r w:rsidRPr="004F2A92">
        <w:rPr>
          <w:rFonts w:ascii="Garamond" w:hAnsi="Garamond"/>
          <w:sz w:val="28"/>
          <w:szCs w:val="28"/>
          <w:lang w:val="en-US"/>
        </w:rPr>
        <w:tab/>
      </w:r>
      <w:r w:rsidRPr="004F2A92">
        <w:rPr>
          <w:rFonts w:ascii="Garamond" w:hAnsi="Garamond"/>
          <w:sz w:val="28"/>
          <w:szCs w:val="28"/>
          <w:lang w:val="en-US"/>
        </w:rPr>
        <w:tab/>
      </w:r>
      <w:r w:rsidRPr="004F2A92">
        <w:rPr>
          <w:rFonts w:ascii="Garamond" w:hAnsi="Garamond"/>
          <w:sz w:val="28"/>
          <w:szCs w:val="28"/>
          <w:lang w:val="en-US"/>
        </w:rPr>
        <w:tab/>
      </w:r>
      <w:r w:rsidRPr="004F2A92">
        <w:rPr>
          <w:rFonts w:ascii="Garamond" w:hAnsi="Garamond"/>
          <w:sz w:val="28"/>
          <w:szCs w:val="28"/>
          <w:lang w:val="en-US"/>
        </w:rPr>
        <w:tab/>
      </w:r>
      <w:r w:rsidRPr="004F2A92">
        <w:rPr>
          <w:rFonts w:ascii="Garamond" w:hAnsi="Garamond"/>
          <w:sz w:val="28"/>
          <w:szCs w:val="28"/>
          <w:lang w:val="en-US"/>
        </w:rPr>
        <w:tab/>
      </w:r>
      <w:hyperlink r:id="rId12" w:history="1">
        <w:r w:rsidRPr="00B141B1">
          <w:rPr>
            <w:rStyle w:val="Collegamentoipertestuale"/>
            <w:rFonts w:ascii="Garamond" w:hAnsi="Garamond"/>
            <w:b/>
            <w:bCs/>
            <w:smallCaps/>
            <w:sz w:val="28"/>
            <w:szCs w:val="28"/>
            <w:lang w:val="en-US"/>
          </w:rPr>
          <w:t>Australia / India</w:t>
        </w:r>
      </w:hyperlink>
    </w:p>
    <w:p w14:paraId="3759F8A8" w14:textId="77777777" w:rsidR="004F2A92" w:rsidRPr="004F2A92" w:rsidRDefault="004F2A92" w:rsidP="004F2A92">
      <w:pPr>
        <w:pStyle w:val="Paragrafoelenco"/>
        <w:spacing w:after="0"/>
        <w:jc w:val="both"/>
        <w:rPr>
          <w:rFonts w:ascii="Garamond" w:hAnsi="Garamond"/>
          <w:sz w:val="28"/>
          <w:szCs w:val="28"/>
          <w:lang w:val="en-US"/>
        </w:rPr>
      </w:pPr>
    </w:p>
    <w:p w14:paraId="02CD315C" w14:textId="77777777" w:rsidR="00B72C93" w:rsidRPr="004F2A92" w:rsidRDefault="00607D9D" w:rsidP="006C08A6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sz w:val="28"/>
          <w:szCs w:val="28"/>
          <w:lang w:val="en-US"/>
        </w:rPr>
      </w:pPr>
      <w:r w:rsidRPr="004F2A92">
        <w:rPr>
          <w:rFonts w:ascii="Garamond" w:hAnsi="Garamond"/>
          <w:sz w:val="28"/>
          <w:szCs w:val="28"/>
          <w:lang w:val="en-US"/>
        </w:rPr>
        <w:t xml:space="preserve">C.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Gorlier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, </w:t>
      </w:r>
      <w:r w:rsidRPr="004F2A92">
        <w:rPr>
          <w:rFonts w:ascii="Garamond" w:hAnsi="Garamond"/>
          <w:i/>
          <w:sz w:val="28"/>
          <w:szCs w:val="28"/>
          <w:lang w:val="en-US"/>
        </w:rPr>
        <w:t xml:space="preserve">Male Hero-Worship as a National Stereotype: </w:t>
      </w:r>
      <w:proofErr w:type="gramStart"/>
      <w:r w:rsidRPr="004F2A92">
        <w:rPr>
          <w:rFonts w:ascii="Garamond" w:hAnsi="Garamond"/>
          <w:i/>
          <w:sz w:val="28"/>
          <w:szCs w:val="28"/>
          <w:lang w:val="en-US"/>
        </w:rPr>
        <w:t>the</w:t>
      </w:r>
      <w:proofErr w:type="gramEnd"/>
      <w:r w:rsidRPr="004F2A92">
        <w:rPr>
          <w:rFonts w:ascii="Garamond" w:hAnsi="Garamond"/>
          <w:i/>
          <w:sz w:val="28"/>
          <w:szCs w:val="28"/>
          <w:lang w:val="en-US"/>
        </w:rPr>
        <w:t xml:space="preserve"> Case of </w:t>
      </w:r>
      <w:r w:rsidRPr="004F2A92">
        <w:rPr>
          <w:rFonts w:ascii="Garamond" w:hAnsi="Garamond"/>
          <w:i/>
          <w:sz w:val="28"/>
          <w:szCs w:val="28"/>
          <w:highlight w:val="cyan"/>
          <w:lang w:val="en-US"/>
        </w:rPr>
        <w:t>Barry Oakley</w:t>
      </w:r>
      <w:r w:rsidRPr="004F2A92">
        <w:rPr>
          <w:rFonts w:ascii="Garamond" w:hAnsi="Garamond"/>
          <w:i/>
          <w:sz w:val="28"/>
          <w:szCs w:val="28"/>
          <w:lang w:val="en-US"/>
        </w:rPr>
        <w:t xml:space="preserve">’s </w:t>
      </w:r>
      <w:r w:rsidRPr="004F2A92">
        <w:rPr>
          <w:rFonts w:ascii="Garamond" w:hAnsi="Garamond"/>
          <w:sz w:val="28"/>
          <w:szCs w:val="28"/>
          <w:lang w:val="en-US"/>
        </w:rPr>
        <w:t>A Salute to the Great McCarthy</w:t>
      </w:r>
      <w:r w:rsidRPr="004F2A92">
        <w:rPr>
          <w:rFonts w:ascii="Garamond" w:hAnsi="Garamond"/>
          <w:i/>
          <w:sz w:val="28"/>
          <w:szCs w:val="28"/>
          <w:lang w:val="en-US"/>
        </w:rPr>
        <w:t xml:space="preserve"> and </w:t>
      </w:r>
      <w:r w:rsidRPr="004F2A92">
        <w:rPr>
          <w:rFonts w:ascii="Garamond" w:hAnsi="Garamond"/>
          <w:i/>
          <w:sz w:val="28"/>
          <w:szCs w:val="28"/>
          <w:highlight w:val="cyan"/>
          <w:lang w:val="en-US"/>
        </w:rPr>
        <w:t>Greg McGee</w:t>
      </w:r>
      <w:r w:rsidRPr="004F2A92">
        <w:rPr>
          <w:rFonts w:ascii="Garamond" w:hAnsi="Garamond"/>
          <w:i/>
          <w:sz w:val="28"/>
          <w:szCs w:val="28"/>
          <w:lang w:val="en-US"/>
        </w:rPr>
        <w:t xml:space="preserve">’s </w:t>
      </w:r>
      <w:r w:rsidRPr="004F2A92">
        <w:rPr>
          <w:rFonts w:ascii="Garamond" w:hAnsi="Garamond"/>
          <w:sz w:val="28"/>
          <w:szCs w:val="28"/>
          <w:lang w:val="en-US"/>
        </w:rPr>
        <w:t xml:space="preserve">Foreskin’s Lament, in </w:t>
      </w:r>
      <w:r w:rsidRPr="004F2A92">
        <w:rPr>
          <w:rFonts w:ascii="Garamond" w:hAnsi="Garamond"/>
          <w:i/>
          <w:sz w:val="28"/>
          <w:szCs w:val="28"/>
          <w:lang w:val="en-US"/>
        </w:rPr>
        <w:t>Cross-Cultural Voices. Investigations into the Post-Colonial</w:t>
      </w:r>
      <w:r w:rsidRPr="004F2A92">
        <w:rPr>
          <w:rFonts w:ascii="Garamond" w:hAnsi="Garamond"/>
          <w:sz w:val="28"/>
          <w:szCs w:val="28"/>
          <w:lang w:val="en-US"/>
        </w:rPr>
        <w:t xml:space="preserve">, C.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Gorlier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, I.M.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Zoppi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 (eds.), </w:t>
      </w:r>
      <w:r w:rsidR="00A747F4" w:rsidRPr="004F2A92">
        <w:rPr>
          <w:rFonts w:ascii="Garamond" w:hAnsi="Garamond"/>
          <w:sz w:val="28"/>
          <w:szCs w:val="28"/>
          <w:lang w:val="en-US"/>
        </w:rPr>
        <w:t xml:space="preserve">Rome, </w:t>
      </w:r>
      <w:proofErr w:type="spellStart"/>
      <w:r w:rsidR="00A747F4" w:rsidRPr="004F2A92">
        <w:rPr>
          <w:rFonts w:ascii="Garamond" w:hAnsi="Garamond"/>
          <w:sz w:val="28"/>
          <w:szCs w:val="28"/>
          <w:lang w:val="en-US"/>
        </w:rPr>
        <w:t>Bulzoni</w:t>
      </w:r>
      <w:proofErr w:type="spellEnd"/>
      <w:r w:rsidR="00A747F4" w:rsidRPr="004F2A92">
        <w:rPr>
          <w:rFonts w:ascii="Garamond" w:hAnsi="Garamond"/>
          <w:sz w:val="28"/>
          <w:szCs w:val="28"/>
          <w:lang w:val="en-US"/>
        </w:rPr>
        <w:t>, 1997, pp. 179-188.</w:t>
      </w:r>
    </w:p>
    <w:p w14:paraId="207EF9BE" w14:textId="343AD152" w:rsidR="00002258" w:rsidRPr="006C08A6" w:rsidRDefault="008134EA" w:rsidP="006C08A6">
      <w:pPr>
        <w:spacing w:after="0"/>
        <w:ind w:left="5664" w:firstLine="708"/>
        <w:jc w:val="both"/>
        <w:rPr>
          <w:rFonts w:ascii="Garamond" w:hAnsi="Garamond"/>
          <w:b/>
          <w:smallCaps/>
          <w:sz w:val="28"/>
          <w:szCs w:val="28"/>
          <w:lang w:val="en-US"/>
        </w:rPr>
      </w:pPr>
      <w:hyperlink r:id="rId13" w:history="1">
        <w:proofErr w:type="spellStart"/>
        <w:r w:rsidR="00D40AC7" w:rsidRPr="006C08A6">
          <w:rPr>
            <w:rStyle w:val="Collegamentoipertestuale"/>
            <w:rFonts w:ascii="Garamond" w:hAnsi="Garamond"/>
            <w:b/>
            <w:smallCaps/>
            <w:sz w:val="28"/>
            <w:szCs w:val="28"/>
            <w:lang w:val="en-US"/>
          </w:rPr>
          <w:t>Autralia</w:t>
        </w:r>
        <w:proofErr w:type="spellEnd"/>
        <w:r w:rsidR="00D40AC7" w:rsidRPr="006C08A6">
          <w:rPr>
            <w:rStyle w:val="Collegamentoipertestuale"/>
            <w:rFonts w:ascii="Garamond" w:hAnsi="Garamond"/>
            <w:b/>
            <w:smallCaps/>
            <w:sz w:val="28"/>
            <w:szCs w:val="28"/>
            <w:lang w:val="en-US"/>
          </w:rPr>
          <w:t xml:space="preserve"> / New Zealand</w:t>
        </w:r>
      </w:hyperlink>
    </w:p>
    <w:p w14:paraId="09835D18" w14:textId="77777777" w:rsidR="008D4836" w:rsidRPr="004F2A92" w:rsidRDefault="008D4836" w:rsidP="00D40AC7">
      <w:pPr>
        <w:spacing w:after="0"/>
        <w:ind w:left="5665" w:firstLine="707"/>
        <w:jc w:val="both"/>
        <w:rPr>
          <w:rFonts w:ascii="Garamond" w:hAnsi="Garamond"/>
          <w:sz w:val="28"/>
          <w:szCs w:val="28"/>
          <w:lang w:val="en-US"/>
        </w:rPr>
      </w:pPr>
    </w:p>
    <w:p w14:paraId="0F515919" w14:textId="0FBE9563" w:rsidR="00B21F55" w:rsidRDefault="00B21F55" w:rsidP="006C08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C. </w:t>
      </w:r>
      <w:proofErr w:type="spellStart"/>
      <w:r>
        <w:rPr>
          <w:rFonts w:ascii="Garamond" w:hAnsi="Garamond"/>
          <w:sz w:val="28"/>
          <w:szCs w:val="28"/>
        </w:rPr>
        <w:t>Gorlier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r w:rsidRPr="00B21F55">
        <w:rPr>
          <w:rFonts w:ascii="Garamond" w:hAnsi="Garamond"/>
          <w:i/>
          <w:sz w:val="28"/>
          <w:szCs w:val="28"/>
        </w:rPr>
        <w:t>Il discorso del</w:t>
      </w:r>
      <w:r w:rsidRPr="00BC7E8C">
        <w:rPr>
          <w:rFonts w:ascii="Garamond" w:hAnsi="Garamond"/>
          <w:i/>
          <w:sz w:val="28"/>
          <w:szCs w:val="28"/>
          <w:highlight w:val="red"/>
        </w:rPr>
        <w:t>l’altro</w:t>
      </w:r>
      <w:r w:rsidRPr="00B21F55">
        <w:rPr>
          <w:rFonts w:ascii="Garamond" w:hAnsi="Garamond"/>
          <w:i/>
          <w:sz w:val="28"/>
          <w:szCs w:val="28"/>
        </w:rPr>
        <w:t xml:space="preserve"> nelle letterature del post-colonialismo</w:t>
      </w:r>
      <w:r>
        <w:rPr>
          <w:rFonts w:ascii="Garamond" w:hAnsi="Garamond"/>
          <w:sz w:val="28"/>
          <w:szCs w:val="28"/>
        </w:rPr>
        <w:t xml:space="preserve">, in </w:t>
      </w:r>
      <w:r w:rsidRPr="00B21F55">
        <w:rPr>
          <w:rFonts w:ascii="Garamond" w:hAnsi="Garamond"/>
          <w:i/>
          <w:sz w:val="28"/>
          <w:szCs w:val="28"/>
        </w:rPr>
        <w:t>L’altro che è in noi. Arte e nazionalità</w:t>
      </w:r>
      <w:r>
        <w:rPr>
          <w:rFonts w:ascii="Garamond" w:hAnsi="Garamond"/>
          <w:sz w:val="28"/>
          <w:szCs w:val="28"/>
        </w:rPr>
        <w:t xml:space="preserve">, a cura di F. Orlando, Torino, Bollati </w:t>
      </w:r>
      <w:proofErr w:type="spellStart"/>
      <w:r>
        <w:rPr>
          <w:rFonts w:ascii="Garamond" w:hAnsi="Garamond"/>
          <w:sz w:val="28"/>
          <w:szCs w:val="28"/>
        </w:rPr>
        <w:t>Boringhieri</w:t>
      </w:r>
      <w:proofErr w:type="spellEnd"/>
      <w:r>
        <w:rPr>
          <w:rFonts w:ascii="Garamond" w:hAnsi="Garamond"/>
          <w:sz w:val="28"/>
          <w:szCs w:val="28"/>
        </w:rPr>
        <w:t xml:space="preserve">, 1996, pp. 67-91. [FRA 97/063. </w:t>
      </w:r>
      <w:proofErr w:type="spellStart"/>
      <w:r>
        <w:rPr>
          <w:rFonts w:ascii="Garamond" w:hAnsi="Garamond"/>
          <w:sz w:val="28"/>
          <w:szCs w:val="28"/>
        </w:rPr>
        <w:t>Melchiori</w:t>
      </w:r>
      <w:proofErr w:type="spellEnd"/>
      <w:r>
        <w:rPr>
          <w:rFonts w:ascii="Garamond" w:hAnsi="Garamond"/>
          <w:sz w:val="28"/>
          <w:szCs w:val="28"/>
        </w:rPr>
        <w:t>]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hyperlink r:id="rId14" w:history="1">
        <w:r w:rsidRPr="00B21F55">
          <w:rPr>
            <w:rStyle w:val="Collegamentoipertestuale"/>
            <w:rFonts w:ascii="Garamond" w:hAnsi="Garamond"/>
            <w:b/>
            <w:bCs/>
            <w:smallCaps/>
            <w:sz w:val="28"/>
            <w:szCs w:val="28"/>
          </w:rPr>
          <w:t>Altro</w:t>
        </w:r>
      </w:hyperlink>
    </w:p>
    <w:p w14:paraId="0F6D4A11" w14:textId="77777777" w:rsidR="0053384A" w:rsidRPr="004F2A92" w:rsidRDefault="0053384A" w:rsidP="00002258">
      <w:pPr>
        <w:spacing w:after="0" w:line="240" w:lineRule="auto"/>
        <w:ind w:left="709" w:hanging="709"/>
        <w:jc w:val="both"/>
        <w:rPr>
          <w:rFonts w:ascii="Garamond" w:hAnsi="Garamond"/>
          <w:sz w:val="28"/>
          <w:szCs w:val="28"/>
        </w:rPr>
      </w:pPr>
    </w:p>
    <w:p w14:paraId="6EBF3282" w14:textId="348AF804" w:rsidR="008963EF" w:rsidRPr="004F2A92" w:rsidRDefault="008963EF" w:rsidP="006C08A6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F2A92">
        <w:rPr>
          <w:rFonts w:ascii="Garamond" w:hAnsi="Garamond"/>
          <w:color w:val="000000" w:themeColor="text1"/>
          <w:sz w:val="28"/>
          <w:szCs w:val="28"/>
        </w:rPr>
        <w:t xml:space="preserve">C. </w:t>
      </w:r>
      <w:proofErr w:type="spellStart"/>
      <w:r w:rsidRPr="004F2A92">
        <w:rPr>
          <w:rFonts w:ascii="Garamond" w:hAnsi="Garamond"/>
          <w:color w:val="000000" w:themeColor="text1"/>
          <w:sz w:val="28"/>
          <w:szCs w:val="28"/>
        </w:rPr>
        <w:t>Gorlier</w:t>
      </w:r>
      <w:proofErr w:type="spellEnd"/>
      <w:r w:rsidRPr="004F2A92">
        <w:rPr>
          <w:rFonts w:ascii="Garamond" w:hAnsi="Garamond"/>
          <w:color w:val="000000" w:themeColor="text1"/>
          <w:sz w:val="28"/>
          <w:szCs w:val="28"/>
        </w:rPr>
        <w:t xml:space="preserve">, </w:t>
      </w:r>
      <w:r w:rsidRPr="004F2A92">
        <w:rPr>
          <w:rFonts w:ascii="Garamond" w:hAnsi="Garamond"/>
          <w:i/>
          <w:color w:val="000000" w:themeColor="text1"/>
          <w:sz w:val="28"/>
          <w:szCs w:val="28"/>
        </w:rPr>
        <w:t xml:space="preserve">La </w:t>
      </w:r>
      <w:r w:rsidRPr="004F2A92">
        <w:rPr>
          <w:rFonts w:ascii="Garamond" w:hAnsi="Garamond"/>
          <w:i/>
          <w:color w:val="000000" w:themeColor="text1"/>
          <w:sz w:val="28"/>
          <w:szCs w:val="28"/>
          <w:highlight w:val="green"/>
        </w:rPr>
        <w:t>letteratura africana</w:t>
      </w:r>
      <w:r w:rsidRPr="004F2A92">
        <w:rPr>
          <w:rFonts w:ascii="Garamond" w:hAnsi="Garamond"/>
          <w:color w:val="000000" w:themeColor="text1"/>
          <w:sz w:val="28"/>
          <w:szCs w:val="28"/>
        </w:rPr>
        <w:t xml:space="preserve">, in </w:t>
      </w:r>
      <w:r w:rsidRPr="004F2A92">
        <w:rPr>
          <w:rFonts w:ascii="Garamond" w:hAnsi="Garamond"/>
          <w:i/>
          <w:color w:val="000000" w:themeColor="text1"/>
          <w:sz w:val="28"/>
          <w:szCs w:val="28"/>
        </w:rPr>
        <w:t>Storia della Civiltà letteraria inglese</w:t>
      </w:r>
      <w:r w:rsidRPr="004F2A92">
        <w:rPr>
          <w:rFonts w:ascii="Garamond" w:hAnsi="Garamond"/>
          <w:color w:val="000000" w:themeColor="text1"/>
          <w:sz w:val="28"/>
          <w:szCs w:val="28"/>
        </w:rPr>
        <w:t xml:space="preserve">, a cura di F. Marenco, vol. 3, </w:t>
      </w:r>
      <w:r w:rsidRPr="004F2A92">
        <w:rPr>
          <w:rFonts w:ascii="Garamond" w:hAnsi="Garamond"/>
          <w:i/>
          <w:color w:val="000000" w:themeColor="text1"/>
          <w:sz w:val="28"/>
          <w:szCs w:val="28"/>
        </w:rPr>
        <w:t>Il moderno, dopoguerra e postmoderno, le letterature di lingua inglese</w:t>
      </w:r>
      <w:r w:rsidRPr="004F2A92">
        <w:rPr>
          <w:rFonts w:ascii="Garamond" w:hAnsi="Garamond"/>
          <w:color w:val="000000" w:themeColor="text1"/>
          <w:sz w:val="28"/>
          <w:szCs w:val="28"/>
        </w:rPr>
        <w:t>, Torino, UTET, 1996, pp. 944-976.</w:t>
      </w:r>
      <w:r w:rsidR="00C337F1" w:rsidRPr="004F2A92">
        <w:rPr>
          <w:rFonts w:ascii="Garamond" w:hAnsi="Garamond"/>
          <w:color w:val="000000" w:themeColor="text1"/>
          <w:sz w:val="28"/>
          <w:szCs w:val="28"/>
        </w:rPr>
        <w:tab/>
      </w:r>
      <w:r w:rsidR="00C337F1" w:rsidRPr="004F2A92">
        <w:rPr>
          <w:rFonts w:ascii="Garamond" w:hAnsi="Garamond"/>
          <w:color w:val="000000" w:themeColor="text1"/>
          <w:sz w:val="28"/>
          <w:szCs w:val="28"/>
        </w:rPr>
        <w:tab/>
      </w:r>
      <w:r w:rsidR="00C337F1" w:rsidRPr="004F2A92">
        <w:rPr>
          <w:rFonts w:ascii="Garamond" w:hAnsi="Garamond"/>
          <w:color w:val="000000" w:themeColor="text1"/>
          <w:sz w:val="28"/>
          <w:szCs w:val="28"/>
        </w:rPr>
        <w:tab/>
      </w:r>
      <w:r w:rsidR="00C337F1" w:rsidRPr="004F2A92">
        <w:rPr>
          <w:rFonts w:ascii="Garamond" w:hAnsi="Garamond"/>
          <w:color w:val="000000" w:themeColor="text1"/>
          <w:sz w:val="28"/>
          <w:szCs w:val="28"/>
        </w:rPr>
        <w:tab/>
      </w:r>
      <w:r w:rsidR="00D51645">
        <w:rPr>
          <w:rFonts w:ascii="Garamond" w:hAnsi="Garamond"/>
          <w:color w:val="000000" w:themeColor="text1"/>
          <w:sz w:val="28"/>
          <w:szCs w:val="28"/>
        </w:rPr>
        <w:tab/>
      </w:r>
      <w:r w:rsidR="00C337F1" w:rsidRPr="004F2A92">
        <w:rPr>
          <w:rFonts w:ascii="Garamond" w:hAnsi="Garamond"/>
          <w:color w:val="000000" w:themeColor="text1"/>
          <w:sz w:val="28"/>
          <w:szCs w:val="28"/>
        </w:rPr>
        <w:tab/>
      </w:r>
      <w:r w:rsidR="00190B9F" w:rsidRPr="004F2A92">
        <w:rPr>
          <w:rFonts w:ascii="Garamond" w:hAnsi="Garamond"/>
          <w:b/>
          <w:smallCaps/>
          <w:color w:val="000000" w:themeColor="text1"/>
          <w:sz w:val="28"/>
          <w:szCs w:val="28"/>
        </w:rPr>
        <w:t>Africa</w:t>
      </w:r>
    </w:p>
    <w:p w14:paraId="3801983E" w14:textId="77777777" w:rsidR="00002258" w:rsidRPr="004F2A92" w:rsidRDefault="00002258" w:rsidP="00002258">
      <w:pPr>
        <w:spacing w:after="0"/>
        <w:ind w:left="709" w:hanging="709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303A5578" w14:textId="77777777" w:rsidR="00026D4F" w:rsidRPr="004F2A92" w:rsidRDefault="00026D4F" w:rsidP="006C08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4F2A92">
        <w:rPr>
          <w:rFonts w:ascii="Garamond" w:hAnsi="Garamond"/>
          <w:sz w:val="28"/>
          <w:szCs w:val="28"/>
        </w:rPr>
        <w:lastRenderedPageBreak/>
        <w:t xml:space="preserve">C. </w:t>
      </w:r>
      <w:proofErr w:type="spellStart"/>
      <w:r w:rsidRPr="004F2A92">
        <w:rPr>
          <w:rFonts w:ascii="Garamond" w:hAnsi="Garamond"/>
          <w:sz w:val="28"/>
          <w:szCs w:val="28"/>
        </w:rPr>
        <w:t>Gorlier</w:t>
      </w:r>
      <w:proofErr w:type="spellEnd"/>
      <w:r w:rsidRPr="004F2A92">
        <w:rPr>
          <w:rFonts w:ascii="Garamond" w:hAnsi="Garamond"/>
          <w:sz w:val="28"/>
          <w:szCs w:val="28"/>
        </w:rPr>
        <w:t xml:space="preserve">, </w:t>
      </w:r>
      <w:r w:rsidRPr="004F2A92">
        <w:rPr>
          <w:rFonts w:ascii="Garamond" w:hAnsi="Garamond"/>
          <w:i/>
          <w:sz w:val="28"/>
          <w:szCs w:val="28"/>
        </w:rPr>
        <w:t>Presentazione</w:t>
      </w:r>
      <w:r w:rsidRPr="004F2A92">
        <w:rPr>
          <w:rFonts w:ascii="Garamond" w:hAnsi="Garamond"/>
          <w:sz w:val="28"/>
          <w:szCs w:val="28"/>
        </w:rPr>
        <w:t xml:space="preserve">, in </w:t>
      </w:r>
      <w:r w:rsidRPr="004F2A92">
        <w:rPr>
          <w:rFonts w:ascii="Garamond" w:hAnsi="Garamond"/>
          <w:i/>
          <w:sz w:val="28"/>
          <w:szCs w:val="28"/>
        </w:rPr>
        <w:t xml:space="preserve">Aspetti culturali e linguistici delle </w:t>
      </w:r>
      <w:r w:rsidRPr="004F2A92">
        <w:rPr>
          <w:rFonts w:ascii="Garamond" w:hAnsi="Garamond"/>
          <w:i/>
          <w:sz w:val="28"/>
          <w:szCs w:val="28"/>
          <w:highlight w:val="green"/>
        </w:rPr>
        <w:t>letterature africane</w:t>
      </w:r>
      <w:r w:rsidRPr="004F2A92">
        <w:rPr>
          <w:rFonts w:ascii="Garamond" w:hAnsi="Garamond"/>
          <w:i/>
          <w:sz w:val="28"/>
          <w:szCs w:val="28"/>
        </w:rPr>
        <w:t xml:space="preserve"> in lingue europee</w:t>
      </w:r>
      <w:r w:rsidRPr="004F2A92">
        <w:rPr>
          <w:rFonts w:ascii="Garamond" w:hAnsi="Garamond"/>
          <w:sz w:val="28"/>
          <w:szCs w:val="28"/>
        </w:rPr>
        <w:t xml:space="preserve">, a cura di E. La Pergola, C. </w:t>
      </w:r>
      <w:proofErr w:type="spellStart"/>
      <w:r w:rsidRPr="004F2A92">
        <w:rPr>
          <w:rFonts w:ascii="Garamond" w:hAnsi="Garamond"/>
          <w:sz w:val="28"/>
          <w:szCs w:val="28"/>
        </w:rPr>
        <w:t>Gorlier</w:t>
      </w:r>
      <w:proofErr w:type="spellEnd"/>
      <w:r w:rsidRPr="004F2A92">
        <w:rPr>
          <w:rFonts w:ascii="Garamond" w:hAnsi="Garamond"/>
          <w:sz w:val="28"/>
          <w:szCs w:val="28"/>
        </w:rPr>
        <w:t xml:space="preserve">, S. Zoppi, Catania, </w:t>
      </w:r>
      <w:r w:rsidR="00A747F4" w:rsidRPr="004F2A92">
        <w:rPr>
          <w:rFonts w:ascii="Garamond" w:hAnsi="Garamond"/>
          <w:sz w:val="28"/>
          <w:szCs w:val="28"/>
        </w:rPr>
        <w:t xml:space="preserve">1996, </w:t>
      </w:r>
      <w:r w:rsidRPr="004F2A92">
        <w:rPr>
          <w:rFonts w:ascii="Garamond" w:hAnsi="Garamond"/>
          <w:sz w:val="28"/>
          <w:szCs w:val="28"/>
        </w:rPr>
        <w:t>CUECM, p.7.</w:t>
      </w:r>
    </w:p>
    <w:p w14:paraId="62ECACF3" w14:textId="6B200535" w:rsidR="0053384A" w:rsidRPr="00F5210F" w:rsidRDefault="0053384A" w:rsidP="00F5210F">
      <w:pPr>
        <w:spacing w:after="0"/>
        <w:ind w:firstLine="708"/>
        <w:jc w:val="both"/>
        <w:rPr>
          <w:rStyle w:val="Collegamentoipertestuale"/>
          <w:rFonts w:ascii="Garamond" w:hAnsi="Garamond"/>
          <w:color w:val="000000" w:themeColor="text1"/>
          <w:sz w:val="28"/>
          <w:szCs w:val="28"/>
          <w:u w:val="none"/>
        </w:rPr>
      </w:pPr>
      <w:r w:rsidRPr="00F5210F">
        <w:rPr>
          <w:rFonts w:ascii="Garamond" w:hAnsi="Garamond"/>
          <w:sz w:val="28"/>
          <w:szCs w:val="28"/>
        </w:rPr>
        <w:t xml:space="preserve">[CWT 97/149. </w:t>
      </w:r>
      <w:proofErr w:type="spellStart"/>
      <w:r w:rsidRPr="00F5210F">
        <w:rPr>
          <w:rFonts w:ascii="Garamond" w:hAnsi="Garamond"/>
          <w:sz w:val="28"/>
          <w:szCs w:val="28"/>
        </w:rPr>
        <w:t>Melchiori</w:t>
      </w:r>
      <w:proofErr w:type="spellEnd"/>
      <w:r w:rsidRPr="00F5210F">
        <w:rPr>
          <w:rFonts w:ascii="Garamond" w:hAnsi="Garamond"/>
          <w:sz w:val="28"/>
          <w:szCs w:val="28"/>
        </w:rPr>
        <w:t>]</w:t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hyperlink r:id="rId15" w:history="1">
        <w:r w:rsidR="00190B9F" w:rsidRPr="00F5210F">
          <w:rPr>
            <w:rStyle w:val="Collegamentoipertestuale"/>
            <w:rFonts w:ascii="Garamond" w:hAnsi="Garamond"/>
            <w:b/>
            <w:smallCaps/>
            <w:sz w:val="28"/>
            <w:szCs w:val="28"/>
          </w:rPr>
          <w:t>Africa</w:t>
        </w:r>
      </w:hyperlink>
    </w:p>
    <w:p w14:paraId="6D1F17AD" w14:textId="77777777" w:rsidR="00F5210F" w:rsidRPr="006C08A6" w:rsidRDefault="00F5210F" w:rsidP="00F5210F">
      <w:pPr>
        <w:pStyle w:val="Paragrafoelenco"/>
        <w:spacing w:after="0"/>
        <w:ind w:left="1440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2CB3DEC3" w14:textId="77777777" w:rsidR="00190B9F" w:rsidRPr="004F2A92" w:rsidRDefault="00A747F4" w:rsidP="006C08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4F2A92">
        <w:rPr>
          <w:rFonts w:ascii="Garamond" w:hAnsi="Garamond"/>
          <w:sz w:val="28"/>
          <w:szCs w:val="28"/>
        </w:rPr>
        <w:t xml:space="preserve">C. </w:t>
      </w:r>
      <w:proofErr w:type="spellStart"/>
      <w:r w:rsidRPr="004F2A92">
        <w:rPr>
          <w:rFonts w:ascii="Garamond" w:hAnsi="Garamond"/>
          <w:sz w:val="28"/>
          <w:szCs w:val="28"/>
        </w:rPr>
        <w:t>Gorlier</w:t>
      </w:r>
      <w:proofErr w:type="spellEnd"/>
      <w:r w:rsidRPr="004F2A92">
        <w:rPr>
          <w:rFonts w:ascii="Garamond" w:hAnsi="Garamond"/>
          <w:sz w:val="28"/>
          <w:szCs w:val="28"/>
        </w:rPr>
        <w:t xml:space="preserve">, </w:t>
      </w:r>
      <w:proofErr w:type="spellStart"/>
      <w:r w:rsidRPr="004F2A92">
        <w:rPr>
          <w:rFonts w:ascii="Garamond" w:hAnsi="Garamond"/>
          <w:i/>
          <w:sz w:val="28"/>
          <w:szCs w:val="28"/>
        </w:rPr>
        <w:t>History</w:t>
      </w:r>
      <w:proofErr w:type="spellEnd"/>
      <w:r w:rsidRPr="004F2A92">
        <w:rPr>
          <w:rFonts w:ascii="Garamond" w:hAnsi="Garamond"/>
          <w:i/>
          <w:sz w:val="28"/>
          <w:szCs w:val="28"/>
        </w:rPr>
        <w:t xml:space="preserve">, </w:t>
      </w:r>
      <w:proofErr w:type="spellStart"/>
      <w:r w:rsidRPr="004F2A92">
        <w:rPr>
          <w:rFonts w:ascii="Garamond" w:hAnsi="Garamond"/>
          <w:i/>
          <w:sz w:val="28"/>
          <w:szCs w:val="28"/>
        </w:rPr>
        <w:t>Ideology</w:t>
      </w:r>
      <w:proofErr w:type="spellEnd"/>
      <w:r w:rsidRPr="004F2A92">
        <w:rPr>
          <w:rFonts w:ascii="Garamond" w:hAnsi="Garamond"/>
          <w:i/>
          <w:sz w:val="28"/>
          <w:szCs w:val="28"/>
        </w:rPr>
        <w:t xml:space="preserve"> and Utopia in </w:t>
      </w:r>
      <w:proofErr w:type="spellStart"/>
      <w:r w:rsidRPr="004F2A92">
        <w:rPr>
          <w:rFonts w:ascii="Garamond" w:hAnsi="Garamond"/>
          <w:i/>
          <w:sz w:val="28"/>
          <w:szCs w:val="28"/>
          <w:highlight w:val="cyan"/>
        </w:rPr>
        <w:t>Vance</w:t>
      </w:r>
      <w:proofErr w:type="spellEnd"/>
      <w:r w:rsidRPr="004F2A92">
        <w:rPr>
          <w:rFonts w:ascii="Garamond" w:hAnsi="Garamond"/>
          <w:i/>
          <w:sz w:val="28"/>
          <w:szCs w:val="28"/>
          <w:highlight w:val="cyan"/>
        </w:rPr>
        <w:t xml:space="preserve"> </w:t>
      </w:r>
      <w:proofErr w:type="spellStart"/>
      <w:r w:rsidRPr="004F2A92">
        <w:rPr>
          <w:rFonts w:ascii="Garamond" w:hAnsi="Garamond"/>
          <w:i/>
          <w:sz w:val="28"/>
          <w:szCs w:val="28"/>
          <w:highlight w:val="cyan"/>
        </w:rPr>
        <w:t>Palmer</w:t>
      </w:r>
      <w:r w:rsidRPr="004F2A92">
        <w:rPr>
          <w:rFonts w:ascii="Garamond" w:hAnsi="Garamond"/>
          <w:i/>
          <w:sz w:val="28"/>
          <w:szCs w:val="28"/>
        </w:rPr>
        <w:t>’s</w:t>
      </w:r>
      <w:proofErr w:type="spellEnd"/>
      <w:r w:rsidRPr="004F2A92">
        <w:rPr>
          <w:rFonts w:ascii="Garamond" w:hAnsi="Garamond"/>
          <w:i/>
          <w:sz w:val="28"/>
          <w:szCs w:val="28"/>
        </w:rPr>
        <w:t xml:space="preserve"> </w:t>
      </w:r>
      <w:r w:rsidRPr="004F2A92">
        <w:rPr>
          <w:rFonts w:ascii="Garamond" w:hAnsi="Garamond"/>
          <w:sz w:val="28"/>
          <w:szCs w:val="28"/>
        </w:rPr>
        <w:t xml:space="preserve">Golconda </w:t>
      </w:r>
      <w:proofErr w:type="spellStart"/>
      <w:r w:rsidRPr="004F2A92">
        <w:rPr>
          <w:rFonts w:ascii="Garamond" w:hAnsi="Garamond"/>
          <w:sz w:val="28"/>
          <w:szCs w:val="28"/>
        </w:rPr>
        <w:t>Trilogy</w:t>
      </w:r>
      <w:proofErr w:type="spellEnd"/>
      <w:r w:rsidRPr="004F2A92">
        <w:rPr>
          <w:rFonts w:ascii="Garamond" w:hAnsi="Garamond"/>
          <w:i/>
          <w:sz w:val="28"/>
          <w:szCs w:val="28"/>
        </w:rPr>
        <w:t xml:space="preserve"> and </w:t>
      </w:r>
      <w:r w:rsidRPr="004F2A92">
        <w:rPr>
          <w:rFonts w:ascii="Garamond" w:hAnsi="Garamond"/>
          <w:i/>
          <w:sz w:val="28"/>
          <w:szCs w:val="28"/>
          <w:highlight w:val="cyan"/>
        </w:rPr>
        <w:t xml:space="preserve">John </w:t>
      </w:r>
      <w:proofErr w:type="spellStart"/>
      <w:r w:rsidRPr="004F2A92">
        <w:rPr>
          <w:rFonts w:ascii="Garamond" w:hAnsi="Garamond"/>
          <w:i/>
          <w:sz w:val="28"/>
          <w:szCs w:val="28"/>
          <w:highlight w:val="cyan"/>
        </w:rPr>
        <w:t>Mulgan</w:t>
      </w:r>
      <w:r w:rsidRPr="004F2A92">
        <w:rPr>
          <w:rFonts w:ascii="Garamond" w:hAnsi="Garamond"/>
          <w:i/>
          <w:sz w:val="28"/>
          <w:szCs w:val="28"/>
        </w:rPr>
        <w:t>’s</w:t>
      </w:r>
      <w:proofErr w:type="spellEnd"/>
      <w:r w:rsidRPr="004F2A92">
        <w:rPr>
          <w:rFonts w:ascii="Garamond" w:hAnsi="Garamond"/>
          <w:i/>
          <w:sz w:val="28"/>
          <w:szCs w:val="28"/>
        </w:rPr>
        <w:t xml:space="preserve"> </w:t>
      </w:r>
      <w:r w:rsidRPr="004F2A92">
        <w:rPr>
          <w:rFonts w:ascii="Garamond" w:hAnsi="Garamond"/>
          <w:sz w:val="28"/>
          <w:szCs w:val="28"/>
        </w:rPr>
        <w:t xml:space="preserve">Man Alone, in </w:t>
      </w:r>
      <w:r w:rsidRPr="004F2A92">
        <w:rPr>
          <w:rFonts w:ascii="Garamond" w:hAnsi="Garamond"/>
          <w:i/>
          <w:sz w:val="28"/>
          <w:szCs w:val="28"/>
        </w:rPr>
        <w:t>Africa, America, Asia, Australia</w:t>
      </w:r>
      <w:r w:rsidRPr="004F2A92">
        <w:rPr>
          <w:rFonts w:ascii="Garamond" w:hAnsi="Garamond"/>
          <w:sz w:val="28"/>
          <w:szCs w:val="28"/>
        </w:rPr>
        <w:t xml:space="preserve">, </w:t>
      </w:r>
      <w:r w:rsidR="00265805" w:rsidRPr="004F2A92">
        <w:rPr>
          <w:rFonts w:ascii="Garamond" w:hAnsi="Garamond"/>
          <w:sz w:val="28"/>
          <w:szCs w:val="28"/>
        </w:rPr>
        <w:t xml:space="preserve">(a cura di G. Bellini, C. </w:t>
      </w:r>
      <w:proofErr w:type="spellStart"/>
      <w:r w:rsidR="00265805" w:rsidRPr="004F2A92">
        <w:rPr>
          <w:rFonts w:ascii="Garamond" w:hAnsi="Garamond"/>
          <w:sz w:val="28"/>
          <w:szCs w:val="28"/>
        </w:rPr>
        <w:t>Gorlier</w:t>
      </w:r>
      <w:proofErr w:type="spellEnd"/>
      <w:r w:rsidR="00265805" w:rsidRPr="004F2A92">
        <w:rPr>
          <w:rFonts w:ascii="Garamond" w:hAnsi="Garamond"/>
          <w:sz w:val="28"/>
          <w:szCs w:val="28"/>
        </w:rPr>
        <w:t xml:space="preserve">, S. Zoppi), </w:t>
      </w:r>
      <w:r w:rsidRPr="004F2A92">
        <w:rPr>
          <w:rFonts w:ascii="Garamond" w:hAnsi="Garamond"/>
          <w:sz w:val="28"/>
          <w:szCs w:val="28"/>
        </w:rPr>
        <w:t>n. 16, Rom</w:t>
      </w:r>
      <w:r w:rsidR="00C337F1" w:rsidRPr="004F2A92">
        <w:rPr>
          <w:rFonts w:ascii="Garamond" w:hAnsi="Garamond"/>
          <w:sz w:val="28"/>
          <w:szCs w:val="28"/>
        </w:rPr>
        <w:t>a</w:t>
      </w:r>
      <w:r w:rsidRPr="004F2A92">
        <w:rPr>
          <w:rFonts w:ascii="Garamond" w:hAnsi="Garamond"/>
          <w:sz w:val="28"/>
          <w:szCs w:val="28"/>
        </w:rPr>
        <w:t xml:space="preserve">, </w:t>
      </w:r>
      <w:proofErr w:type="spellStart"/>
      <w:r w:rsidRPr="004F2A92">
        <w:rPr>
          <w:rFonts w:ascii="Garamond" w:hAnsi="Garamond"/>
          <w:sz w:val="28"/>
          <w:szCs w:val="28"/>
        </w:rPr>
        <w:t>Bulzoni</w:t>
      </w:r>
      <w:proofErr w:type="spellEnd"/>
      <w:r w:rsidRPr="004F2A92">
        <w:rPr>
          <w:rFonts w:ascii="Garamond" w:hAnsi="Garamond"/>
          <w:sz w:val="28"/>
          <w:szCs w:val="28"/>
        </w:rPr>
        <w:t>, 1994, pp. 135-140</w:t>
      </w:r>
      <w:r w:rsidR="00190B9F" w:rsidRPr="004F2A92">
        <w:rPr>
          <w:rFonts w:ascii="Garamond" w:hAnsi="Garamond"/>
          <w:sz w:val="28"/>
          <w:szCs w:val="28"/>
        </w:rPr>
        <w:t>.</w:t>
      </w:r>
      <w:r w:rsidR="00190B9F" w:rsidRPr="004F2A92">
        <w:rPr>
          <w:rFonts w:ascii="Garamond" w:hAnsi="Garamond"/>
          <w:sz w:val="28"/>
          <w:szCs w:val="28"/>
        </w:rPr>
        <w:tab/>
      </w:r>
    </w:p>
    <w:p w14:paraId="3EADB7B6" w14:textId="3FB891AC" w:rsidR="000923DE" w:rsidRPr="006C08A6" w:rsidRDefault="008134EA" w:rsidP="006C08A6">
      <w:pPr>
        <w:spacing w:after="0" w:line="240" w:lineRule="auto"/>
        <w:ind w:left="5664" w:firstLine="708"/>
        <w:jc w:val="both"/>
        <w:rPr>
          <w:rFonts w:ascii="Garamond" w:hAnsi="Garamond"/>
          <w:b/>
          <w:smallCaps/>
          <w:sz w:val="28"/>
          <w:szCs w:val="28"/>
        </w:rPr>
      </w:pPr>
      <w:hyperlink r:id="rId16" w:history="1">
        <w:proofErr w:type="spellStart"/>
        <w:r w:rsidR="00D40AC7" w:rsidRPr="006C08A6">
          <w:rPr>
            <w:rStyle w:val="Collegamentoipertestuale"/>
            <w:rFonts w:ascii="Garamond" w:hAnsi="Garamond"/>
            <w:b/>
            <w:smallCaps/>
            <w:sz w:val="28"/>
            <w:szCs w:val="28"/>
          </w:rPr>
          <w:t>Autralia</w:t>
        </w:r>
        <w:proofErr w:type="spellEnd"/>
        <w:r w:rsidR="00D40AC7" w:rsidRPr="006C08A6">
          <w:rPr>
            <w:rStyle w:val="Collegamentoipertestuale"/>
            <w:rFonts w:ascii="Garamond" w:hAnsi="Garamond"/>
            <w:b/>
            <w:smallCaps/>
            <w:sz w:val="28"/>
            <w:szCs w:val="28"/>
          </w:rPr>
          <w:t xml:space="preserve"> / New Zealand</w:t>
        </w:r>
      </w:hyperlink>
    </w:p>
    <w:p w14:paraId="3D0A4545" w14:textId="77777777" w:rsidR="00D40AC7" w:rsidRPr="004F2A92" w:rsidRDefault="00D40AC7" w:rsidP="00D40AC7">
      <w:pPr>
        <w:spacing w:after="0" w:line="240" w:lineRule="auto"/>
        <w:ind w:left="5664" w:firstLine="708"/>
        <w:jc w:val="both"/>
        <w:rPr>
          <w:rFonts w:ascii="Garamond" w:hAnsi="Garamond"/>
          <w:sz w:val="28"/>
          <w:szCs w:val="28"/>
          <w:highlight w:val="yellow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mpi della scheda"/>
      </w:tblPr>
      <w:tblGrid>
        <w:gridCol w:w="9638"/>
      </w:tblGrid>
      <w:tr w:rsidR="000923DE" w:rsidRPr="00F5210F" w14:paraId="6B184F1B" w14:textId="77777777" w:rsidTr="00C337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6D8F1F" w14:textId="77777777" w:rsidR="000923DE" w:rsidRPr="004F2A92" w:rsidRDefault="000923DE" w:rsidP="006C08A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eastAsia="Times New Roman" w:hAnsi="Garamond" w:cstheme="minorHAnsi"/>
                <w:color w:val="000000" w:themeColor="text1"/>
                <w:sz w:val="28"/>
                <w:szCs w:val="28"/>
                <w:lang w:val="en-US" w:eastAsia="it-IT"/>
              </w:rPr>
            </w:pPr>
            <w:r w:rsidRPr="004F2A92">
              <w:rPr>
                <w:rFonts w:ascii="Garamond" w:eastAsia="Times New Roman" w:hAnsi="Garamond" w:cstheme="minorHAnsi"/>
                <w:bCs/>
                <w:color w:val="000000" w:themeColor="text1"/>
                <w:sz w:val="28"/>
                <w:szCs w:val="28"/>
                <w:lang w:val="en-US" w:eastAsia="it-IT"/>
              </w:rPr>
              <w:t xml:space="preserve">C. </w:t>
            </w:r>
            <w:proofErr w:type="spellStart"/>
            <w:r w:rsidRPr="004F2A92">
              <w:rPr>
                <w:rFonts w:ascii="Garamond" w:eastAsia="Times New Roman" w:hAnsi="Garamond" w:cstheme="minorHAnsi"/>
                <w:bCs/>
                <w:color w:val="000000" w:themeColor="text1"/>
                <w:sz w:val="28"/>
                <w:szCs w:val="28"/>
                <w:lang w:val="en-US" w:eastAsia="it-IT"/>
              </w:rPr>
              <w:t>Gorlier</w:t>
            </w:r>
            <w:proofErr w:type="spellEnd"/>
            <w:r w:rsidRPr="004F2A92">
              <w:rPr>
                <w:rFonts w:ascii="Garamond" w:eastAsia="Times New Roman" w:hAnsi="Garamond" w:cstheme="minorHAnsi"/>
                <w:bCs/>
                <w:color w:val="000000" w:themeColor="text1"/>
                <w:sz w:val="28"/>
                <w:szCs w:val="28"/>
                <w:lang w:val="en-US" w:eastAsia="it-IT"/>
              </w:rPr>
              <w:t xml:space="preserve">, </w:t>
            </w:r>
            <w:r w:rsidRPr="004F2A92">
              <w:rPr>
                <w:rFonts w:ascii="Garamond" w:eastAsia="Times New Roman" w:hAnsi="Garamond" w:cstheme="minorHAnsi"/>
                <w:bCs/>
                <w:i/>
                <w:color w:val="000000" w:themeColor="text1"/>
                <w:sz w:val="28"/>
                <w:szCs w:val="28"/>
                <w:highlight w:val="green"/>
                <w:lang w:val="en-US" w:eastAsia="it-IT"/>
              </w:rPr>
              <w:t>Commonwealth literary cultures</w:t>
            </w:r>
            <w:r w:rsidRPr="004F2A92">
              <w:rPr>
                <w:rFonts w:ascii="Garamond" w:eastAsia="Times New Roman" w:hAnsi="Garamond" w:cstheme="minorHAnsi"/>
                <w:bCs/>
                <w:i/>
                <w:color w:val="000000" w:themeColor="text1"/>
                <w:sz w:val="28"/>
                <w:szCs w:val="28"/>
                <w:lang w:val="en-US" w:eastAsia="it-IT"/>
              </w:rPr>
              <w:t>: new voices, new approaches,</w:t>
            </w:r>
            <w:r w:rsidRPr="004F2A92">
              <w:rPr>
                <w:rFonts w:ascii="Garamond" w:eastAsia="Times New Roman" w:hAnsi="Garamond" w:cstheme="minorHAnsi"/>
                <w:bCs/>
                <w:color w:val="000000" w:themeColor="text1"/>
                <w:sz w:val="28"/>
                <w:szCs w:val="28"/>
                <w:lang w:val="en-US" w:eastAsia="it-IT"/>
              </w:rPr>
              <w:t xml:space="preserve"> (G. Capone, C. </w:t>
            </w:r>
            <w:proofErr w:type="spellStart"/>
            <w:r w:rsidRPr="004F2A92">
              <w:rPr>
                <w:rFonts w:ascii="Garamond" w:eastAsia="Times New Roman" w:hAnsi="Garamond" w:cstheme="minorHAnsi"/>
                <w:bCs/>
                <w:color w:val="000000" w:themeColor="text1"/>
                <w:sz w:val="28"/>
                <w:szCs w:val="28"/>
                <w:lang w:val="en-US" w:eastAsia="it-IT"/>
              </w:rPr>
              <w:t>Gorlier</w:t>
            </w:r>
            <w:proofErr w:type="spellEnd"/>
            <w:r w:rsidRPr="004F2A92">
              <w:rPr>
                <w:rFonts w:ascii="Garamond" w:eastAsia="Times New Roman" w:hAnsi="Garamond" w:cstheme="minorHAnsi"/>
                <w:bCs/>
                <w:color w:val="000000" w:themeColor="text1"/>
                <w:sz w:val="28"/>
                <w:szCs w:val="28"/>
                <w:lang w:val="en-US" w:eastAsia="it-IT"/>
              </w:rPr>
              <w:t xml:space="preserve">, B. Hickey eds.), </w:t>
            </w:r>
            <w:r w:rsidRPr="004F2A92">
              <w:rPr>
                <w:rFonts w:ascii="Garamond" w:eastAsia="Times New Roman" w:hAnsi="Garamond" w:cstheme="minorHAnsi"/>
                <w:bCs/>
                <w:i/>
                <w:color w:val="000000" w:themeColor="text1"/>
                <w:sz w:val="28"/>
                <w:szCs w:val="28"/>
                <w:lang w:val="en-US" w:eastAsia="it-IT"/>
              </w:rPr>
              <w:t>Conference Papers</w:t>
            </w:r>
            <w:r w:rsidRPr="004F2A92">
              <w:rPr>
                <w:rFonts w:ascii="Garamond" w:eastAsia="Times New Roman" w:hAnsi="Garamond" w:cstheme="minorHAnsi"/>
                <w:bCs/>
                <w:color w:val="000000" w:themeColor="text1"/>
                <w:sz w:val="28"/>
                <w:szCs w:val="28"/>
                <w:lang w:val="en-US" w:eastAsia="it-IT"/>
              </w:rPr>
              <w:t xml:space="preserve">, Lecce, </w:t>
            </w:r>
            <w:proofErr w:type="spellStart"/>
            <w:r w:rsidRPr="004F2A92">
              <w:rPr>
                <w:rFonts w:ascii="Garamond" w:eastAsia="Times New Roman" w:hAnsi="Garamond" w:cstheme="minorHAnsi"/>
                <w:color w:val="000000" w:themeColor="text1"/>
                <w:sz w:val="28"/>
                <w:szCs w:val="28"/>
                <w:lang w:val="en-US" w:eastAsia="it-IT"/>
              </w:rPr>
              <w:t>Edizioni</w:t>
            </w:r>
            <w:proofErr w:type="spellEnd"/>
            <w:r w:rsidRPr="004F2A92">
              <w:rPr>
                <w:rFonts w:ascii="Garamond" w:eastAsia="Times New Roman" w:hAnsi="Garamond" w:cstheme="minorHAnsi"/>
                <w:color w:val="000000" w:themeColor="text1"/>
                <w:sz w:val="28"/>
                <w:szCs w:val="28"/>
                <w:lang w:val="en-US" w:eastAsia="it-IT"/>
              </w:rPr>
              <w:t xml:space="preserve"> del </w:t>
            </w:r>
            <w:proofErr w:type="spellStart"/>
            <w:r w:rsidRPr="004F2A92">
              <w:rPr>
                <w:rFonts w:ascii="Garamond" w:eastAsia="Times New Roman" w:hAnsi="Garamond" w:cstheme="minorHAnsi"/>
                <w:color w:val="000000" w:themeColor="text1"/>
                <w:sz w:val="28"/>
                <w:szCs w:val="28"/>
                <w:lang w:val="en-US" w:eastAsia="it-IT"/>
              </w:rPr>
              <w:t>Grifo</w:t>
            </w:r>
            <w:proofErr w:type="spellEnd"/>
            <w:r w:rsidRPr="004F2A92">
              <w:rPr>
                <w:rFonts w:ascii="Garamond" w:eastAsia="Times New Roman" w:hAnsi="Garamond" w:cstheme="minorHAnsi"/>
                <w:bCs/>
                <w:color w:val="000000" w:themeColor="text1"/>
                <w:sz w:val="28"/>
                <w:szCs w:val="28"/>
                <w:lang w:val="en-US" w:eastAsia="it-IT"/>
              </w:rPr>
              <w:t xml:space="preserve"> 1993.</w:t>
            </w:r>
          </w:p>
        </w:tc>
      </w:tr>
    </w:tbl>
    <w:p w14:paraId="1E9FBD84" w14:textId="77777777" w:rsidR="000923DE" w:rsidRPr="004F2A92" w:rsidRDefault="000923DE" w:rsidP="00002258">
      <w:pPr>
        <w:spacing w:after="0" w:line="240" w:lineRule="auto"/>
        <w:ind w:left="709" w:hanging="709"/>
        <w:jc w:val="both"/>
        <w:rPr>
          <w:rFonts w:ascii="Garamond" w:hAnsi="Garamond"/>
          <w:sz w:val="28"/>
          <w:szCs w:val="28"/>
          <w:highlight w:val="yellow"/>
          <w:lang w:val="en-US"/>
        </w:rPr>
      </w:pPr>
    </w:p>
    <w:p w14:paraId="71362A6C" w14:textId="77777777" w:rsidR="00B72C93" w:rsidRPr="000F3874" w:rsidRDefault="00B72C93" w:rsidP="006C08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F3874">
        <w:rPr>
          <w:rFonts w:ascii="Garamond" w:hAnsi="Garamond"/>
          <w:sz w:val="28"/>
          <w:szCs w:val="28"/>
        </w:rPr>
        <w:t xml:space="preserve">C. </w:t>
      </w:r>
      <w:proofErr w:type="spellStart"/>
      <w:r w:rsidRPr="000F3874">
        <w:rPr>
          <w:rFonts w:ascii="Garamond" w:hAnsi="Garamond"/>
          <w:sz w:val="28"/>
          <w:szCs w:val="28"/>
        </w:rPr>
        <w:t>Gorlier</w:t>
      </w:r>
      <w:proofErr w:type="spellEnd"/>
      <w:r w:rsidRPr="000F3874">
        <w:rPr>
          <w:rFonts w:ascii="Garamond" w:hAnsi="Garamond"/>
          <w:sz w:val="28"/>
          <w:szCs w:val="28"/>
        </w:rPr>
        <w:t xml:space="preserve">, </w:t>
      </w:r>
      <w:r w:rsidRPr="000F3874">
        <w:rPr>
          <w:rFonts w:ascii="Garamond" w:hAnsi="Garamond"/>
          <w:i/>
          <w:sz w:val="28"/>
          <w:szCs w:val="28"/>
        </w:rPr>
        <w:t>Introduzione</w:t>
      </w:r>
      <w:r w:rsidRPr="000F3874">
        <w:rPr>
          <w:rFonts w:ascii="Garamond" w:hAnsi="Garamond"/>
          <w:sz w:val="28"/>
          <w:szCs w:val="28"/>
        </w:rPr>
        <w:t xml:space="preserve">, in </w:t>
      </w:r>
      <w:proofErr w:type="spellStart"/>
      <w:r w:rsidRPr="000F3874">
        <w:rPr>
          <w:rFonts w:ascii="Garamond" w:hAnsi="Garamond"/>
          <w:sz w:val="28"/>
          <w:szCs w:val="28"/>
        </w:rPr>
        <w:t>Nurruddin</w:t>
      </w:r>
      <w:proofErr w:type="spellEnd"/>
      <w:r w:rsidRPr="000F3874">
        <w:rPr>
          <w:rFonts w:ascii="Garamond" w:hAnsi="Garamond"/>
          <w:sz w:val="28"/>
          <w:szCs w:val="28"/>
        </w:rPr>
        <w:t xml:space="preserve"> </w:t>
      </w:r>
      <w:proofErr w:type="spellStart"/>
      <w:r w:rsidRPr="000F3874">
        <w:rPr>
          <w:rFonts w:ascii="Garamond" w:hAnsi="Garamond"/>
          <w:sz w:val="28"/>
          <w:szCs w:val="28"/>
        </w:rPr>
        <w:t>Farah</w:t>
      </w:r>
      <w:proofErr w:type="spellEnd"/>
      <w:r w:rsidRPr="000F3874">
        <w:rPr>
          <w:rFonts w:ascii="Garamond" w:hAnsi="Garamond"/>
          <w:sz w:val="28"/>
          <w:szCs w:val="28"/>
        </w:rPr>
        <w:t xml:space="preserve">, </w:t>
      </w:r>
      <w:r w:rsidRPr="000F3874">
        <w:rPr>
          <w:rFonts w:ascii="Garamond" w:hAnsi="Garamond"/>
          <w:i/>
          <w:sz w:val="28"/>
          <w:szCs w:val="28"/>
        </w:rPr>
        <w:t>Chiuditi sesamo</w:t>
      </w:r>
      <w:r w:rsidRPr="000F3874">
        <w:rPr>
          <w:rFonts w:ascii="Garamond" w:hAnsi="Garamond"/>
          <w:sz w:val="28"/>
          <w:szCs w:val="28"/>
        </w:rPr>
        <w:t xml:space="preserve">, </w:t>
      </w:r>
      <w:proofErr w:type="spellStart"/>
      <w:r w:rsidRPr="000F3874">
        <w:rPr>
          <w:rFonts w:ascii="Garamond" w:hAnsi="Garamond"/>
          <w:sz w:val="28"/>
          <w:szCs w:val="28"/>
        </w:rPr>
        <w:t>trad</w:t>
      </w:r>
      <w:proofErr w:type="spellEnd"/>
      <w:r w:rsidRPr="000F3874">
        <w:rPr>
          <w:rFonts w:ascii="Garamond" w:hAnsi="Garamond"/>
          <w:sz w:val="28"/>
          <w:szCs w:val="28"/>
        </w:rPr>
        <w:t xml:space="preserve">. </w:t>
      </w:r>
      <w:proofErr w:type="spellStart"/>
      <w:r w:rsidRPr="000F3874">
        <w:rPr>
          <w:rFonts w:ascii="Garamond" w:hAnsi="Garamond"/>
          <w:sz w:val="28"/>
          <w:szCs w:val="28"/>
        </w:rPr>
        <w:t>it</w:t>
      </w:r>
      <w:proofErr w:type="spellEnd"/>
      <w:r w:rsidRPr="000F3874">
        <w:rPr>
          <w:rFonts w:ascii="Garamond" w:hAnsi="Garamond"/>
          <w:sz w:val="28"/>
          <w:szCs w:val="28"/>
        </w:rPr>
        <w:t xml:space="preserve">. di M.L. </w:t>
      </w:r>
      <w:proofErr w:type="spellStart"/>
      <w:r w:rsidRPr="000F3874">
        <w:rPr>
          <w:rFonts w:ascii="Garamond" w:hAnsi="Garamond"/>
          <w:sz w:val="28"/>
          <w:szCs w:val="28"/>
        </w:rPr>
        <w:t>Petta</w:t>
      </w:r>
      <w:proofErr w:type="spellEnd"/>
      <w:r w:rsidRPr="000F3874">
        <w:rPr>
          <w:rFonts w:ascii="Garamond" w:hAnsi="Garamond"/>
          <w:sz w:val="28"/>
          <w:szCs w:val="28"/>
        </w:rPr>
        <w:t xml:space="preserve">, Roma Edizioni Lavoro, 1992, pp. vii-xv. </w:t>
      </w:r>
    </w:p>
    <w:p w14:paraId="46065749" w14:textId="3824ABDA" w:rsidR="0053384A" w:rsidRPr="00F5210F" w:rsidRDefault="0053384A" w:rsidP="00F5210F">
      <w:pPr>
        <w:spacing w:after="0" w:line="240" w:lineRule="auto"/>
        <w:ind w:firstLine="708"/>
        <w:jc w:val="both"/>
        <w:rPr>
          <w:rFonts w:ascii="Garamond" w:hAnsi="Garamond"/>
          <w:b/>
          <w:smallCaps/>
          <w:sz w:val="28"/>
          <w:szCs w:val="28"/>
        </w:rPr>
      </w:pPr>
      <w:r w:rsidRPr="000F3874">
        <w:rPr>
          <w:rFonts w:ascii="Garamond" w:hAnsi="Garamond"/>
          <w:sz w:val="28"/>
          <w:szCs w:val="28"/>
        </w:rPr>
        <w:t xml:space="preserve">[CWT 92/24. </w:t>
      </w:r>
      <w:proofErr w:type="spellStart"/>
      <w:r w:rsidRPr="000F3874">
        <w:rPr>
          <w:rFonts w:ascii="Garamond" w:hAnsi="Garamond"/>
          <w:sz w:val="28"/>
          <w:szCs w:val="28"/>
        </w:rPr>
        <w:t>Melchiori</w:t>
      </w:r>
      <w:proofErr w:type="spellEnd"/>
      <w:r w:rsidRPr="000F3874">
        <w:rPr>
          <w:rFonts w:ascii="Garamond" w:hAnsi="Garamond"/>
          <w:sz w:val="28"/>
          <w:szCs w:val="28"/>
        </w:rPr>
        <w:t>]</w:t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r w:rsidR="00190B9F" w:rsidRPr="00F5210F">
        <w:rPr>
          <w:rFonts w:ascii="Garamond" w:hAnsi="Garamond"/>
          <w:sz w:val="28"/>
          <w:szCs w:val="28"/>
        </w:rPr>
        <w:tab/>
      </w:r>
      <w:hyperlink r:id="rId17" w:history="1">
        <w:r w:rsidR="00190B9F" w:rsidRPr="00F5210F">
          <w:rPr>
            <w:rStyle w:val="Collegamentoipertestuale"/>
            <w:rFonts w:ascii="Garamond" w:hAnsi="Garamond"/>
            <w:b/>
            <w:smallCaps/>
            <w:sz w:val="28"/>
            <w:szCs w:val="28"/>
          </w:rPr>
          <w:t>Somalia</w:t>
        </w:r>
      </w:hyperlink>
    </w:p>
    <w:p w14:paraId="7C4F74A4" w14:textId="77777777" w:rsidR="0053384A" w:rsidRPr="004F2A92" w:rsidRDefault="0053384A" w:rsidP="00002258">
      <w:pPr>
        <w:spacing w:after="0" w:line="240" w:lineRule="auto"/>
        <w:ind w:left="709" w:hanging="709"/>
        <w:jc w:val="both"/>
        <w:rPr>
          <w:rFonts w:ascii="Garamond" w:hAnsi="Garamond"/>
          <w:sz w:val="28"/>
          <w:szCs w:val="28"/>
        </w:rPr>
      </w:pPr>
    </w:p>
    <w:p w14:paraId="0F3AB1B7" w14:textId="133149E5" w:rsidR="000923DE" w:rsidRPr="004F2A92" w:rsidRDefault="000923DE" w:rsidP="006C08A6">
      <w:pPr>
        <w:pStyle w:val="Paragrafoelenco"/>
        <w:numPr>
          <w:ilvl w:val="0"/>
          <w:numId w:val="3"/>
        </w:numPr>
        <w:spacing w:after="0"/>
        <w:jc w:val="both"/>
        <w:rPr>
          <w:rStyle w:val="Enfasigrassetto"/>
          <w:rFonts w:ascii="Garamond" w:hAnsi="Garamond"/>
          <w:b w:val="0"/>
          <w:bCs w:val="0"/>
          <w:color w:val="000000" w:themeColor="text1"/>
          <w:sz w:val="28"/>
          <w:szCs w:val="28"/>
        </w:rPr>
      </w:pPr>
      <w:r w:rsidRPr="004F2A92">
        <w:rPr>
          <w:rFonts w:ascii="Garamond" w:hAnsi="Garamond"/>
          <w:color w:val="000000" w:themeColor="text1"/>
          <w:sz w:val="28"/>
          <w:szCs w:val="28"/>
        </w:rPr>
        <w:t xml:space="preserve">C. </w:t>
      </w:r>
      <w:proofErr w:type="spellStart"/>
      <w:r w:rsidRPr="004F2A92">
        <w:rPr>
          <w:rFonts w:ascii="Garamond" w:hAnsi="Garamond"/>
          <w:color w:val="000000" w:themeColor="text1"/>
          <w:sz w:val="28"/>
          <w:szCs w:val="28"/>
        </w:rPr>
        <w:t>Gorlier</w:t>
      </w:r>
      <w:proofErr w:type="spellEnd"/>
      <w:r w:rsidRPr="004F2A92">
        <w:rPr>
          <w:rFonts w:ascii="Garamond" w:hAnsi="Garamond"/>
          <w:color w:val="000000" w:themeColor="text1"/>
          <w:sz w:val="28"/>
          <w:szCs w:val="28"/>
        </w:rPr>
        <w:t xml:space="preserve">, </w:t>
      </w:r>
      <w:r w:rsidRPr="004F2A92">
        <w:rPr>
          <w:rFonts w:ascii="Garamond" w:hAnsi="Garamond"/>
          <w:i/>
          <w:color w:val="000000" w:themeColor="text1"/>
          <w:sz w:val="28"/>
          <w:szCs w:val="28"/>
        </w:rPr>
        <w:t>Prefazione</w:t>
      </w:r>
      <w:r w:rsidRPr="004F2A92">
        <w:rPr>
          <w:rFonts w:ascii="Garamond" w:hAnsi="Garamond"/>
          <w:color w:val="000000" w:themeColor="text1"/>
          <w:sz w:val="28"/>
          <w:szCs w:val="28"/>
        </w:rPr>
        <w:t xml:space="preserve">, in </w:t>
      </w:r>
      <w:r w:rsidRPr="004F2A92">
        <w:rPr>
          <w:rFonts w:ascii="Garamond" w:hAnsi="Garamond"/>
          <w:color w:val="000000" w:themeColor="text1"/>
          <w:sz w:val="28"/>
          <w:szCs w:val="28"/>
          <w:highlight w:val="cyan"/>
        </w:rPr>
        <w:t>Margaret Laurence</w:t>
      </w:r>
      <w:r w:rsidRPr="004F2A92">
        <w:rPr>
          <w:rFonts w:ascii="Garamond" w:hAnsi="Garamond"/>
          <w:color w:val="000000" w:themeColor="text1"/>
          <w:sz w:val="28"/>
          <w:szCs w:val="28"/>
        </w:rPr>
        <w:t xml:space="preserve">, </w:t>
      </w:r>
      <w:r w:rsidRPr="004F2A92">
        <w:rPr>
          <w:rFonts w:ascii="Garamond" w:hAnsi="Garamond"/>
          <w:i/>
          <w:color w:val="000000" w:themeColor="text1"/>
          <w:sz w:val="28"/>
          <w:szCs w:val="28"/>
        </w:rPr>
        <w:t>I cavalli della notte</w:t>
      </w:r>
      <w:r w:rsidRPr="004F2A92">
        <w:rPr>
          <w:rFonts w:ascii="Garamond" w:hAnsi="Garamond"/>
          <w:color w:val="000000" w:themeColor="text1"/>
          <w:sz w:val="28"/>
          <w:szCs w:val="28"/>
        </w:rPr>
        <w:t xml:space="preserve">, Milano, La Tartaruga, 1992.   </w:t>
      </w:r>
      <w:r w:rsidR="00190B9F" w:rsidRPr="004F2A92">
        <w:rPr>
          <w:rFonts w:ascii="Garamond" w:hAnsi="Garamond"/>
          <w:color w:val="000000" w:themeColor="text1"/>
          <w:sz w:val="28"/>
          <w:szCs w:val="28"/>
        </w:rPr>
        <w:tab/>
      </w:r>
      <w:r w:rsidR="00190B9F" w:rsidRPr="004F2A92">
        <w:rPr>
          <w:rFonts w:ascii="Garamond" w:hAnsi="Garamond"/>
          <w:color w:val="000000" w:themeColor="text1"/>
          <w:sz w:val="28"/>
          <w:szCs w:val="28"/>
        </w:rPr>
        <w:tab/>
      </w:r>
      <w:r w:rsidR="006C08A6">
        <w:rPr>
          <w:rFonts w:ascii="Garamond" w:hAnsi="Garamond"/>
          <w:color w:val="000000" w:themeColor="text1"/>
          <w:sz w:val="28"/>
          <w:szCs w:val="28"/>
        </w:rPr>
        <w:tab/>
      </w:r>
      <w:r w:rsidR="006C08A6">
        <w:rPr>
          <w:rFonts w:ascii="Garamond" w:hAnsi="Garamond"/>
          <w:color w:val="000000" w:themeColor="text1"/>
          <w:sz w:val="28"/>
          <w:szCs w:val="28"/>
        </w:rPr>
        <w:tab/>
      </w:r>
      <w:r w:rsidR="006C08A6">
        <w:rPr>
          <w:rFonts w:ascii="Garamond" w:hAnsi="Garamond"/>
          <w:color w:val="000000" w:themeColor="text1"/>
          <w:sz w:val="28"/>
          <w:szCs w:val="28"/>
        </w:rPr>
        <w:tab/>
      </w:r>
      <w:r w:rsidR="00190B9F" w:rsidRPr="004F2A92">
        <w:rPr>
          <w:rFonts w:ascii="Garamond" w:hAnsi="Garamond"/>
          <w:color w:val="000000" w:themeColor="text1"/>
          <w:sz w:val="28"/>
          <w:szCs w:val="28"/>
        </w:rPr>
        <w:tab/>
      </w:r>
      <w:r w:rsidR="00190B9F" w:rsidRPr="004F2A92">
        <w:rPr>
          <w:rFonts w:ascii="Garamond" w:hAnsi="Garamond"/>
          <w:color w:val="000000" w:themeColor="text1"/>
          <w:sz w:val="28"/>
          <w:szCs w:val="28"/>
        </w:rPr>
        <w:tab/>
      </w:r>
      <w:r w:rsidR="00190B9F" w:rsidRPr="004F2A92">
        <w:rPr>
          <w:rFonts w:ascii="Garamond" w:hAnsi="Garamond"/>
          <w:color w:val="000000" w:themeColor="text1"/>
          <w:sz w:val="28"/>
          <w:szCs w:val="28"/>
        </w:rPr>
        <w:tab/>
      </w:r>
      <w:r w:rsidR="00190B9F" w:rsidRPr="004F2A92">
        <w:rPr>
          <w:rFonts w:ascii="Garamond" w:hAnsi="Garamond"/>
          <w:color w:val="000000" w:themeColor="text1"/>
          <w:sz w:val="28"/>
          <w:szCs w:val="28"/>
        </w:rPr>
        <w:tab/>
      </w:r>
      <w:r w:rsidR="00190B9F" w:rsidRPr="004F2A92">
        <w:rPr>
          <w:rFonts w:ascii="Garamond" w:hAnsi="Garamond"/>
          <w:b/>
          <w:smallCaps/>
          <w:color w:val="000000" w:themeColor="text1"/>
          <w:sz w:val="28"/>
          <w:szCs w:val="28"/>
        </w:rPr>
        <w:t>Canada</w:t>
      </w:r>
    </w:p>
    <w:p w14:paraId="59C06FF4" w14:textId="77777777" w:rsidR="000923DE" w:rsidRPr="004F2A92" w:rsidRDefault="000923DE" w:rsidP="00002258">
      <w:pPr>
        <w:spacing w:after="0" w:line="240" w:lineRule="auto"/>
        <w:ind w:left="709" w:hanging="709"/>
        <w:jc w:val="both"/>
        <w:rPr>
          <w:rStyle w:val="Enfasigrassetto"/>
          <w:rFonts w:ascii="Garamond" w:hAnsi="Garamond"/>
          <w:b w:val="0"/>
          <w:color w:val="000000" w:themeColor="text1"/>
          <w:sz w:val="28"/>
          <w:szCs w:val="28"/>
          <w:highlight w:val="yellow"/>
        </w:rPr>
      </w:pPr>
    </w:p>
    <w:p w14:paraId="4693BF81" w14:textId="77777777" w:rsidR="00212EDA" w:rsidRPr="000F3874" w:rsidRDefault="00212EDA" w:rsidP="006C08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F3874">
        <w:rPr>
          <w:rStyle w:val="Enfasigrassetto"/>
          <w:rFonts w:ascii="Garamond" w:hAnsi="Garamond"/>
          <w:b w:val="0"/>
          <w:color w:val="000000" w:themeColor="text1"/>
          <w:sz w:val="28"/>
          <w:szCs w:val="28"/>
        </w:rPr>
        <w:t xml:space="preserve">C. </w:t>
      </w:r>
      <w:proofErr w:type="spellStart"/>
      <w:r w:rsidRPr="000F3874">
        <w:rPr>
          <w:rStyle w:val="Enfasigrassetto"/>
          <w:rFonts w:ascii="Garamond" w:hAnsi="Garamond"/>
          <w:b w:val="0"/>
          <w:color w:val="000000" w:themeColor="text1"/>
          <w:sz w:val="28"/>
          <w:szCs w:val="28"/>
        </w:rPr>
        <w:t>Gorlier</w:t>
      </w:r>
      <w:proofErr w:type="spellEnd"/>
      <w:r w:rsidRPr="000F3874">
        <w:rPr>
          <w:rStyle w:val="Enfasigrassetto"/>
          <w:rFonts w:ascii="Garamond" w:hAnsi="Garamond"/>
          <w:b w:val="0"/>
          <w:color w:val="000000" w:themeColor="text1"/>
          <w:sz w:val="28"/>
          <w:szCs w:val="28"/>
        </w:rPr>
        <w:t xml:space="preserve">, </w:t>
      </w:r>
      <w:r w:rsidRPr="000F3874">
        <w:rPr>
          <w:rStyle w:val="Enfasigrassetto"/>
          <w:rFonts w:ascii="Garamond" w:hAnsi="Garamond"/>
          <w:b w:val="0"/>
          <w:i/>
          <w:color w:val="000000" w:themeColor="text1"/>
          <w:sz w:val="28"/>
          <w:szCs w:val="28"/>
        </w:rPr>
        <w:t xml:space="preserve">Poesie di </w:t>
      </w:r>
      <w:proofErr w:type="spellStart"/>
      <w:r w:rsidRPr="000F3874">
        <w:rPr>
          <w:rStyle w:val="Enfasigrassetto"/>
          <w:rFonts w:ascii="Garamond" w:hAnsi="Garamond"/>
          <w:b w:val="0"/>
          <w:i/>
          <w:color w:val="000000" w:themeColor="text1"/>
          <w:sz w:val="28"/>
          <w:szCs w:val="28"/>
        </w:rPr>
        <w:t>Earle</w:t>
      </w:r>
      <w:proofErr w:type="spellEnd"/>
      <w:r w:rsidRPr="000F3874">
        <w:rPr>
          <w:rStyle w:val="Enfasigrassetto"/>
          <w:rFonts w:ascii="Garamond" w:hAnsi="Garamond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0F3874">
        <w:rPr>
          <w:rStyle w:val="Enfasigrassetto"/>
          <w:rFonts w:ascii="Garamond" w:hAnsi="Garamond"/>
          <w:b w:val="0"/>
          <w:i/>
          <w:color w:val="000000" w:themeColor="text1"/>
          <w:sz w:val="28"/>
          <w:szCs w:val="28"/>
        </w:rPr>
        <w:t>Birney</w:t>
      </w:r>
      <w:proofErr w:type="spellEnd"/>
      <w:r w:rsidR="00B1068D" w:rsidRPr="000F3874">
        <w:rPr>
          <w:rStyle w:val="Enfasigrassetto"/>
          <w:rFonts w:ascii="Garamond" w:hAnsi="Garamond"/>
          <w:b w:val="0"/>
          <w:i/>
          <w:color w:val="000000" w:themeColor="text1"/>
          <w:sz w:val="28"/>
          <w:szCs w:val="28"/>
        </w:rPr>
        <w:t>,</w:t>
      </w:r>
      <w:r w:rsidRPr="000F3874">
        <w:rPr>
          <w:rStyle w:val="Enfasigrassetto"/>
          <w:rFonts w:ascii="Garamond" w:hAnsi="Garamond"/>
          <w:b w:val="0"/>
          <w:color w:val="000000" w:themeColor="text1"/>
          <w:sz w:val="28"/>
          <w:szCs w:val="28"/>
        </w:rPr>
        <w:t xml:space="preserve"> (a cura di C. </w:t>
      </w:r>
      <w:proofErr w:type="spellStart"/>
      <w:r w:rsidRPr="000F3874">
        <w:rPr>
          <w:rStyle w:val="Enfasigrassetto"/>
          <w:rFonts w:ascii="Garamond" w:hAnsi="Garamond"/>
          <w:b w:val="0"/>
          <w:color w:val="000000" w:themeColor="text1"/>
          <w:sz w:val="28"/>
          <w:szCs w:val="28"/>
        </w:rPr>
        <w:t>Gorlier</w:t>
      </w:r>
      <w:proofErr w:type="spellEnd"/>
      <w:r w:rsidRPr="000F3874">
        <w:rPr>
          <w:rStyle w:val="Enfasigrassetto"/>
          <w:rFonts w:ascii="Garamond" w:hAnsi="Garamond"/>
          <w:b w:val="0"/>
          <w:color w:val="000000" w:themeColor="text1"/>
          <w:sz w:val="28"/>
          <w:szCs w:val="28"/>
        </w:rPr>
        <w:t xml:space="preserve">), </w:t>
      </w:r>
      <w:proofErr w:type="spellStart"/>
      <w:r w:rsidRPr="000F3874">
        <w:rPr>
          <w:rStyle w:val="Enfasigrassetto"/>
          <w:rFonts w:ascii="Garamond" w:hAnsi="Garamond"/>
          <w:b w:val="0"/>
          <w:color w:val="000000" w:themeColor="text1"/>
          <w:sz w:val="28"/>
          <w:szCs w:val="28"/>
        </w:rPr>
        <w:t>trad</w:t>
      </w:r>
      <w:proofErr w:type="spellEnd"/>
      <w:r w:rsidRPr="000F3874">
        <w:rPr>
          <w:rStyle w:val="Enfasigrassetto"/>
          <w:rFonts w:ascii="Garamond" w:hAnsi="Garamond"/>
          <w:b w:val="0"/>
          <w:color w:val="000000" w:themeColor="text1"/>
          <w:sz w:val="28"/>
          <w:szCs w:val="28"/>
        </w:rPr>
        <w:t xml:space="preserve">. </w:t>
      </w:r>
      <w:proofErr w:type="spellStart"/>
      <w:r w:rsidRPr="000F3874">
        <w:rPr>
          <w:rStyle w:val="Enfasigrassetto"/>
          <w:rFonts w:ascii="Garamond" w:hAnsi="Garamond"/>
          <w:b w:val="0"/>
          <w:color w:val="000000" w:themeColor="text1"/>
          <w:sz w:val="28"/>
          <w:szCs w:val="28"/>
        </w:rPr>
        <w:t>it</w:t>
      </w:r>
      <w:proofErr w:type="spellEnd"/>
      <w:r w:rsidRPr="000F3874">
        <w:rPr>
          <w:rStyle w:val="Enfasigrassetto"/>
          <w:rFonts w:ascii="Garamond" w:hAnsi="Garamond"/>
          <w:b w:val="0"/>
          <w:color w:val="000000" w:themeColor="text1"/>
          <w:sz w:val="28"/>
          <w:szCs w:val="28"/>
        </w:rPr>
        <w:t xml:space="preserve">. di G. Natale, </w:t>
      </w:r>
      <w:r w:rsidRPr="000F3874">
        <w:rPr>
          <w:rFonts w:ascii="Garamond" w:hAnsi="Garamond"/>
          <w:color w:val="000000" w:themeColor="text1"/>
          <w:sz w:val="28"/>
          <w:szCs w:val="28"/>
        </w:rPr>
        <w:t xml:space="preserve">Roma, </w:t>
      </w:r>
      <w:proofErr w:type="spellStart"/>
      <w:r w:rsidRPr="000F3874">
        <w:rPr>
          <w:rFonts w:ascii="Garamond" w:hAnsi="Garamond"/>
          <w:color w:val="000000" w:themeColor="text1"/>
          <w:sz w:val="28"/>
          <w:szCs w:val="28"/>
        </w:rPr>
        <w:t>Bulzoni</w:t>
      </w:r>
      <w:proofErr w:type="spellEnd"/>
      <w:r w:rsidRPr="000F3874">
        <w:rPr>
          <w:rFonts w:ascii="Garamond" w:hAnsi="Garamond"/>
          <w:color w:val="000000" w:themeColor="text1"/>
          <w:sz w:val="28"/>
          <w:szCs w:val="28"/>
        </w:rPr>
        <w:t>, 1991.</w:t>
      </w:r>
    </w:p>
    <w:p w14:paraId="71A4DD3C" w14:textId="661CBB91" w:rsidR="006C08A6" w:rsidRPr="006C08A6" w:rsidRDefault="00265805" w:rsidP="006C08A6">
      <w:pPr>
        <w:spacing w:after="0" w:line="240" w:lineRule="auto"/>
        <w:ind w:firstLine="708"/>
        <w:jc w:val="both"/>
        <w:rPr>
          <w:rStyle w:val="Collegamentoipertestuale"/>
          <w:rFonts w:ascii="Garamond" w:hAnsi="Garamond"/>
          <w:b/>
          <w:smallCaps/>
          <w:sz w:val="28"/>
          <w:szCs w:val="28"/>
          <w:lang w:val="en-US"/>
        </w:rPr>
      </w:pPr>
      <w:r w:rsidRPr="000F3874">
        <w:rPr>
          <w:rFonts w:ascii="Garamond" w:hAnsi="Garamond"/>
          <w:color w:val="000000" w:themeColor="text1"/>
          <w:sz w:val="28"/>
          <w:szCs w:val="28"/>
          <w:lang w:val="en-US"/>
        </w:rPr>
        <w:t xml:space="preserve">[CAA 90/71. </w:t>
      </w:r>
      <w:proofErr w:type="spellStart"/>
      <w:r w:rsidRPr="000F3874">
        <w:rPr>
          <w:rFonts w:ascii="Garamond" w:hAnsi="Garamond"/>
          <w:color w:val="000000" w:themeColor="text1"/>
          <w:sz w:val="28"/>
          <w:szCs w:val="28"/>
          <w:lang w:val="en-US"/>
        </w:rPr>
        <w:t>Melchiori</w:t>
      </w:r>
      <w:proofErr w:type="spellEnd"/>
      <w:r w:rsidRPr="000F3874">
        <w:rPr>
          <w:rFonts w:ascii="Garamond" w:hAnsi="Garamond"/>
          <w:color w:val="000000" w:themeColor="text1"/>
          <w:sz w:val="28"/>
          <w:szCs w:val="28"/>
          <w:lang w:val="en-US"/>
        </w:rPr>
        <w:t>]</w:t>
      </w:r>
      <w:r w:rsidR="00190B9F" w:rsidRPr="006C08A6">
        <w:rPr>
          <w:rFonts w:ascii="Garamond" w:hAnsi="Garamond"/>
          <w:color w:val="000000" w:themeColor="text1"/>
          <w:sz w:val="28"/>
          <w:szCs w:val="28"/>
          <w:lang w:val="en-US"/>
        </w:rPr>
        <w:tab/>
      </w:r>
      <w:r w:rsidR="00190B9F" w:rsidRPr="006C08A6">
        <w:rPr>
          <w:rFonts w:ascii="Garamond" w:hAnsi="Garamond"/>
          <w:color w:val="000000" w:themeColor="text1"/>
          <w:sz w:val="28"/>
          <w:szCs w:val="28"/>
          <w:lang w:val="en-US"/>
        </w:rPr>
        <w:tab/>
      </w:r>
      <w:r w:rsidR="00190B9F" w:rsidRPr="006C08A6">
        <w:rPr>
          <w:rFonts w:ascii="Garamond" w:hAnsi="Garamond"/>
          <w:color w:val="000000" w:themeColor="text1"/>
          <w:sz w:val="28"/>
          <w:szCs w:val="28"/>
          <w:lang w:val="en-US"/>
        </w:rPr>
        <w:tab/>
      </w:r>
      <w:r w:rsidR="00190B9F" w:rsidRPr="006C08A6">
        <w:rPr>
          <w:rFonts w:ascii="Garamond" w:hAnsi="Garamond"/>
          <w:color w:val="000000" w:themeColor="text1"/>
          <w:sz w:val="28"/>
          <w:szCs w:val="28"/>
          <w:lang w:val="en-US"/>
        </w:rPr>
        <w:tab/>
      </w:r>
      <w:r w:rsidR="00190B9F" w:rsidRPr="006C08A6">
        <w:rPr>
          <w:rFonts w:ascii="Garamond" w:hAnsi="Garamond"/>
          <w:color w:val="000000" w:themeColor="text1"/>
          <w:sz w:val="28"/>
          <w:szCs w:val="28"/>
          <w:lang w:val="en-US"/>
        </w:rPr>
        <w:tab/>
      </w:r>
      <w:r w:rsidR="00190B9F" w:rsidRPr="006C08A6">
        <w:rPr>
          <w:rFonts w:ascii="Garamond" w:hAnsi="Garamond"/>
          <w:color w:val="000000" w:themeColor="text1"/>
          <w:sz w:val="28"/>
          <w:szCs w:val="28"/>
          <w:lang w:val="en-US"/>
        </w:rPr>
        <w:tab/>
      </w:r>
      <w:r w:rsidR="00190B9F" w:rsidRPr="006C08A6">
        <w:rPr>
          <w:rFonts w:ascii="Garamond" w:hAnsi="Garamond"/>
          <w:color w:val="000000" w:themeColor="text1"/>
          <w:sz w:val="28"/>
          <w:szCs w:val="28"/>
          <w:lang w:val="en-US"/>
        </w:rPr>
        <w:tab/>
      </w:r>
      <w:hyperlink r:id="rId18" w:history="1">
        <w:r w:rsidR="00190B9F" w:rsidRPr="006C08A6">
          <w:rPr>
            <w:rStyle w:val="Collegamentoipertestuale"/>
            <w:rFonts w:ascii="Garamond" w:hAnsi="Garamond"/>
            <w:b/>
            <w:smallCaps/>
            <w:sz w:val="28"/>
            <w:szCs w:val="28"/>
            <w:lang w:val="en-US"/>
          </w:rPr>
          <w:t>Canada</w:t>
        </w:r>
      </w:hyperlink>
    </w:p>
    <w:p w14:paraId="4417DBA3" w14:textId="77777777" w:rsidR="006C08A6" w:rsidRPr="006C08A6" w:rsidRDefault="006C08A6" w:rsidP="006C08A6">
      <w:pPr>
        <w:spacing w:after="0" w:line="240" w:lineRule="auto"/>
        <w:jc w:val="both"/>
        <w:rPr>
          <w:rStyle w:val="Collegamentoipertestuale"/>
          <w:rFonts w:ascii="Garamond" w:hAnsi="Garamond"/>
          <w:b/>
          <w:smallCaps/>
          <w:sz w:val="28"/>
          <w:szCs w:val="28"/>
          <w:lang w:val="en-US"/>
        </w:rPr>
      </w:pPr>
    </w:p>
    <w:p w14:paraId="69316899" w14:textId="7D97DE89" w:rsidR="006C08A6" w:rsidRPr="006C08A6" w:rsidRDefault="00653FB8" w:rsidP="006C08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6C08A6">
        <w:rPr>
          <w:rFonts w:ascii="Garamond" w:hAnsi="Garamond"/>
          <w:sz w:val="28"/>
          <w:szCs w:val="28"/>
        </w:rPr>
        <w:t xml:space="preserve">C. </w:t>
      </w:r>
      <w:proofErr w:type="spellStart"/>
      <w:r w:rsidRPr="006C08A6">
        <w:rPr>
          <w:rFonts w:ascii="Garamond" w:hAnsi="Garamond"/>
          <w:sz w:val="28"/>
          <w:szCs w:val="28"/>
        </w:rPr>
        <w:t>Gorlier</w:t>
      </w:r>
      <w:proofErr w:type="spellEnd"/>
      <w:r w:rsidRPr="006C08A6">
        <w:rPr>
          <w:rFonts w:ascii="Garamond" w:hAnsi="Garamond"/>
          <w:sz w:val="28"/>
          <w:szCs w:val="28"/>
        </w:rPr>
        <w:t xml:space="preserve"> e P. Bertinetti, </w:t>
      </w:r>
      <w:r w:rsidRPr="006C08A6">
        <w:rPr>
          <w:rFonts w:ascii="Garamond" w:hAnsi="Garamond"/>
          <w:i/>
          <w:sz w:val="28"/>
          <w:szCs w:val="28"/>
        </w:rPr>
        <w:t>Introduzione</w:t>
      </w:r>
      <w:r w:rsidRPr="006C08A6">
        <w:rPr>
          <w:rFonts w:ascii="Garamond" w:hAnsi="Garamond"/>
          <w:sz w:val="28"/>
          <w:szCs w:val="28"/>
        </w:rPr>
        <w:t xml:space="preserve">, in </w:t>
      </w:r>
      <w:r w:rsidRPr="006C08A6">
        <w:rPr>
          <w:rFonts w:ascii="Garamond" w:hAnsi="Garamond"/>
          <w:i/>
          <w:sz w:val="28"/>
          <w:szCs w:val="28"/>
        </w:rPr>
        <w:t>Racconti dall’</w:t>
      </w:r>
      <w:r w:rsidRPr="006C08A6">
        <w:rPr>
          <w:rFonts w:ascii="Garamond" w:hAnsi="Garamond"/>
          <w:i/>
          <w:sz w:val="28"/>
          <w:szCs w:val="28"/>
          <w:highlight w:val="green"/>
        </w:rPr>
        <w:t>India</w:t>
      </w:r>
      <w:r w:rsidRPr="006C08A6">
        <w:rPr>
          <w:rFonts w:ascii="Garamond" w:hAnsi="Garamond"/>
          <w:sz w:val="28"/>
          <w:szCs w:val="28"/>
        </w:rPr>
        <w:t xml:space="preserve">, </w:t>
      </w:r>
      <w:proofErr w:type="spellStart"/>
      <w:r w:rsidRPr="006C08A6">
        <w:rPr>
          <w:rFonts w:ascii="Garamond" w:hAnsi="Garamond"/>
          <w:sz w:val="28"/>
          <w:szCs w:val="28"/>
        </w:rPr>
        <w:t>trad</w:t>
      </w:r>
      <w:proofErr w:type="spellEnd"/>
      <w:r w:rsidRPr="006C08A6">
        <w:rPr>
          <w:rFonts w:ascii="Garamond" w:hAnsi="Garamond"/>
          <w:sz w:val="28"/>
          <w:szCs w:val="28"/>
        </w:rPr>
        <w:t xml:space="preserve">. </w:t>
      </w:r>
      <w:proofErr w:type="spellStart"/>
      <w:r w:rsidRPr="006C08A6">
        <w:rPr>
          <w:rFonts w:ascii="Garamond" w:hAnsi="Garamond"/>
          <w:sz w:val="28"/>
          <w:szCs w:val="28"/>
        </w:rPr>
        <w:t>it</w:t>
      </w:r>
      <w:proofErr w:type="spellEnd"/>
      <w:r w:rsidRPr="006C08A6">
        <w:rPr>
          <w:rFonts w:ascii="Garamond" w:hAnsi="Garamond"/>
          <w:sz w:val="28"/>
          <w:szCs w:val="28"/>
        </w:rPr>
        <w:t>. di L. Zazo, Milano, Mondadori, 1989, pp. 5-17.</w:t>
      </w:r>
      <w:r w:rsidR="00113C5F" w:rsidRPr="006C08A6">
        <w:rPr>
          <w:rFonts w:ascii="Garamond" w:hAnsi="Garamond"/>
          <w:sz w:val="28"/>
          <w:szCs w:val="28"/>
        </w:rPr>
        <w:tab/>
      </w:r>
      <w:r w:rsidR="00113C5F" w:rsidRPr="006C08A6">
        <w:rPr>
          <w:rFonts w:ascii="Garamond" w:hAnsi="Garamond"/>
          <w:sz w:val="28"/>
          <w:szCs w:val="28"/>
        </w:rPr>
        <w:tab/>
      </w:r>
      <w:r w:rsidR="00113C5F" w:rsidRPr="006C08A6">
        <w:rPr>
          <w:rFonts w:ascii="Garamond" w:hAnsi="Garamond"/>
          <w:sz w:val="28"/>
          <w:szCs w:val="28"/>
        </w:rPr>
        <w:tab/>
      </w:r>
      <w:r w:rsidR="00113C5F" w:rsidRPr="006C08A6">
        <w:rPr>
          <w:rFonts w:ascii="Garamond" w:hAnsi="Garamond"/>
          <w:sz w:val="28"/>
          <w:szCs w:val="28"/>
        </w:rPr>
        <w:tab/>
      </w:r>
      <w:r w:rsidR="00113C5F" w:rsidRPr="006C08A6">
        <w:rPr>
          <w:rFonts w:ascii="Garamond" w:hAnsi="Garamond"/>
          <w:sz w:val="28"/>
          <w:szCs w:val="28"/>
        </w:rPr>
        <w:tab/>
      </w:r>
      <w:r w:rsidR="00113C5F" w:rsidRPr="006C08A6">
        <w:rPr>
          <w:rFonts w:ascii="Garamond" w:hAnsi="Garamond"/>
          <w:sz w:val="28"/>
          <w:szCs w:val="28"/>
        </w:rPr>
        <w:tab/>
      </w:r>
      <w:hyperlink r:id="rId19" w:history="1">
        <w:r w:rsidRPr="006C08A6">
          <w:rPr>
            <w:rStyle w:val="Collegamentoipertestuale"/>
            <w:rFonts w:ascii="Garamond" w:hAnsi="Garamond"/>
            <w:b/>
            <w:smallCaps/>
            <w:sz w:val="28"/>
            <w:szCs w:val="28"/>
          </w:rPr>
          <w:t>India</w:t>
        </w:r>
      </w:hyperlink>
      <w:r w:rsidR="006C08A6" w:rsidRPr="006C08A6">
        <w:rPr>
          <w:rStyle w:val="Collegamentoipertestuale"/>
          <w:rFonts w:ascii="Garamond" w:hAnsi="Garamond"/>
          <w:b/>
          <w:smallCaps/>
          <w:sz w:val="28"/>
          <w:szCs w:val="28"/>
        </w:rPr>
        <w:t xml:space="preserve"> </w:t>
      </w:r>
    </w:p>
    <w:p w14:paraId="4F0B762B" w14:textId="692C727F" w:rsidR="006C08A6" w:rsidRPr="006C08A6" w:rsidRDefault="006C08A6" w:rsidP="006C08A6">
      <w:pPr>
        <w:pStyle w:val="Paragrafoelenco"/>
        <w:spacing w:after="0"/>
        <w:jc w:val="both"/>
        <w:rPr>
          <w:rStyle w:val="Collegamentoipertestuale"/>
          <w:rFonts w:ascii="Garamond" w:hAnsi="Garamond"/>
          <w:color w:val="auto"/>
          <w:sz w:val="28"/>
          <w:szCs w:val="28"/>
          <w:u w:val="none"/>
        </w:rPr>
      </w:pPr>
    </w:p>
    <w:p w14:paraId="58053414" w14:textId="46786E9D" w:rsidR="00653FB8" w:rsidRPr="006C08A6" w:rsidRDefault="00113C5F" w:rsidP="006C08A6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sz w:val="28"/>
          <w:szCs w:val="28"/>
        </w:rPr>
      </w:pPr>
      <w:r w:rsidRPr="006C08A6">
        <w:rPr>
          <w:rFonts w:ascii="Garamond" w:hAnsi="Garamond"/>
          <w:sz w:val="28"/>
          <w:szCs w:val="28"/>
          <w:lang w:val="en-US"/>
        </w:rPr>
        <w:t xml:space="preserve">C. </w:t>
      </w:r>
      <w:proofErr w:type="spellStart"/>
      <w:r w:rsidRPr="006C08A6">
        <w:rPr>
          <w:rFonts w:ascii="Garamond" w:hAnsi="Garamond"/>
          <w:sz w:val="28"/>
          <w:szCs w:val="28"/>
          <w:lang w:val="en-US"/>
        </w:rPr>
        <w:t>Gorlier</w:t>
      </w:r>
      <w:proofErr w:type="spellEnd"/>
      <w:r w:rsidRPr="006C08A6">
        <w:rPr>
          <w:rFonts w:ascii="Garamond" w:hAnsi="Garamond"/>
          <w:sz w:val="28"/>
          <w:szCs w:val="28"/>
          <w:lang w:val="en-US"/>
        </w:rPr>
        <w:t xml:space="preserve">, </w:t>
      </w:r>
      <w:r w:rsidRPr="006C08A6">
        <w:rPr>
          <w:rFonts w:ascii="Garamond" w:hAnsi="Garamond"/>
          <w:i/>
          <w:sz w:val="28"/>
          <w:szCs w:val="28"/>
          <w:lang w:val="en-US"/>
        </w:rPr>
        <w:t>Afterword</w:t>
      </w:r>
      <w:r w:rsidRPr="006C08A6">
        <w:rPr>
          <w:rFonts w:ascii="Garamond" w:hAnsi="Garamond"/>
          <w:sz w:val="28"/>
          <w:szCs w:val="28"/>
          <w:lang w:val="en-US"/>
        </w:rPr>
        <w:t xml:space="preserve">, in </w:t>
      </w:r>
      <w:proofErr w:type="spellStart"/>
      <w:r w:rsidRPr="006C08A6">
        <w:rPr>
          <w:rFonts w:ascii="Garamond" w:hAnsi="Garamond"/>
          <w:i/>
          <w:sz w:val="28"/>
          <w:szCs w:val="28"/>
          <w:lang w:val="en-US"/>
        </w:rPr>
        <w:t>Tutuola</w:t>
      </w:r>
      <w:proofErr w:type="spellEnd"/>
      <w:r w:rsidRPr="006C08A6">
        <w:rPr>
          <w:rFonts w:ascii="Garamond" w:hAnsi="Garamond"/>
          <w:i/>
          <w:sz w:val="28"/>
          <w:szCs w:val="28"/>
          <w:lang w:val="en-US"/>
        </w:rPr>
        <w:t xml:space="preserve"> at the University: </w:t>
      </w:r>
      <w:proofErr w:type="gramStart"/>
      <w:r w:rsidRPr="006C08A6">
        <w:rPr>
          <w:rFonts w:ascii="Garamond" w:hAnsi="Garamond"/>
          <w:i/>
          <w:sz w:val="28"/>
          <w:szCs w:val="28"/>
          <w:lang w:val="en-US"/>
        </w:rPr>
        <w:t>the</w:t>
      </w:r>
      <w:proofErr w:type="gramEnd"/>
      <w:r w:rsidRPr="006C08A6">
        <w:rPr>
          <w:rFonts w:ascii="Garamond" w:hAnsi="Garamond"/>
          <w:i/>
          <w:sz w:val="28"/>
          <w:szCs w:val="28"/>
          <w:lang w:val="en-US"/>
        </w:rPr>
        <w:t xml:space="preserve"> Italian Voice </w:t>
      </w:r>
      <w:proofErr w:type="spellStart"/>
      <w:r w:rsidRPr="006C08A6">
        <w:rPr>
          <w:rFonts w:ascii="Garamond" w:hAnsi="Garamond"/>
          <w:i/>
          <w:sz w:val="28"/>
          <w:szCs w:val="28"/>
          <w:lang w:val="en-US"/>
        </w:rPr>
        <w:t>od</w:t>
      </w:r>
      <w:proofErr w:type="spellEnd"/>
      <w:r w:rsidRPr="006C08A6">
        <w:rPr>
          <w:rFonts w:ascii="Garamond" w:hAnsi="Garamond"/>
          <w:i/>
          <w:sz w:val="28"/>
          <w:szCs w:val="28"/>
          <w:lang w:val="en-US"/>
        </w:rPr>
        <w:t xml:space="preserve"> a Yoruba Ancestor</w:t>
      </w:r>
      <w:r w:rsidRPr="006C08A6">
        <w:rPr>
          <w:rFonts w:ascii="Garamond" w:hAnsi="Garamond"/>
          <w:sz w:val="28"/>
          <w:szCs w:val="28"/>
          <w:lang w:val="en-US"/>
        </w:rPr>
        <w:t xml:space="preserve">, (A. Di </w:t>
      </w:r>
      <w:proofErr w:type="spellStart"/>
      <w:r w:rsidRPr="006C08A6">
        <w:rPr>
          <w:rFonts w:ascii="Garamond" w:hAnsi="Garamond"/>
          <w:sz w:val="28"/>
          <w:szCs w:val="28"/>
          <w:lang w:val="en-US"/>
        </w:rPr>
        <w:t>Maio</w:t>
      </w:r>
      <w:proofErr w:type="spellEnd"/>
      <w:r w:rsidRPr="006C08A6">
        <w:rPr>
          <w:rFonts w:ascii="Garamond" w:hAnsi="Garamond"/>
          <w:sz w:val="28"/>
          <w:szCs w:val="28"/>
          <w:lang w:val="en-US"/>
        </w:rPr>
        <w:t xml:space="preserve"> ed.), 1989, Rome, </w:t>
      </w:r>
      <w:proofErr w:type="spellStart"/>
      <w:r w:rsidRPr="006C08A6">
        <w:rPr>
          <w:rFonts w:ascii="Garamond" w:hAnsi="Garamond"/>
          <w:sz w:val="28"/>
          <w:szCs w:val="28"/>
          <w:lang w:val="en-US"/>
        </w:rPr>
        <w:t>Bulzoni</w:t>
      </w:r>
      <w:proofErr w:type="spellEnd"/>
      <w:r w:rsidRPr="006C08A6">
        <w:rPr>
          <w:rFonts w:ascii="Garamond" w:hAnsi="Garamond"/>
          <w:sz w:val="28"/>
          <w:szCs w:val="28"/>
          <w:lang w:val="en-US"/>
        </w:rPr>
        <w:t>, 2001.</w:t>
      </w:r>
      <w:r w:rsidRPr="006C08A6">
        <w:rPr>
          <w:rFonts w:ascii="Garamond" w:hAnsi="Garamond"/>
          <w:sz w:val="28"/>
          <w:szCs w:val="28"/>
          <w:lang w:val="en-US"/>
        </w:rPr>
        <w:tab/>
      </w:r>
      <w:r w:rsidRPr="006C08A6">
        <w:rPr>
          <w:rFonts w:ascii="Garamond" w:hAnsi="Garamond"/>
          <w:sz w:val="28"/>
          <w:szCs w:val="28"/>
          <w:lang w:val="en-US"/>
        </w:rPr>
        <w:tab/>
      </w:r>
      <w:r w:rsidRPr="006C08A6">
        <w:rPr>
          <w:rFonts w:ascii="Garamond" w:hAnsi="Garamond"/>
          <w:sz w:val="28"/>
          <w:szCs w:val="28"/>
          <w:lang w:val="en-US"/>
        </w:rPr>
        <w:tab/>
      </w:r>
      <w:r w:rsidRPr="006C08A6">
        <w:rPr>
          <w:rFonts w:ascii="Garamond" w:hAnsi="Garamond"/>
          <w:sz w:val="28"/>
          <w:szCs w:val="28"/>
          <w:lang w:val="en-US"/>
        </w:rPr>
        <w:tab/>
      </w:r>
      <w:r w:rsidRPr="006C08A6">
        <w:rPr>
          <w:rFonts w:ascii="Garamond" w:hAnsi="Garamond"/>
          <w:sz w:val="28"/>
          <w:szCs w:val="28"/>
          <w:lang w:val="en-US"/>
        </w:rPr>
        <w:tab/>
      </w:r>
      <w:r w:rsidRPr="006C08A6">
        <w:rPr>
          <w:rFonts w:ascii="Garamond" w:hAnsi="Garamond"/>
          <w:b/>
          <w:bCs/>
          <w:smallCaps/>
          <w:sz w:val="28"/>
          <w:szCs w:val="28"/>
          <w:lang w:val="en-US"/>
        </w:rPr>
        <w:t>Africa</w:t>
      </w:r>
    </w:p>
    <w:p w14:paraId="6DC2C2AD" w14:textId="77777777" w:rsidR="00113C5F" w:rsidRPr="004F2A92" w:rsidRDefault="00113C5F" w:rsidP="00002258">
      <w:pPr>
        <w:spacing w:after="0" w:line="240" w:lineRule="auto"/>
        <w:ind w:left="709" w:hanging="709"/>
        <w:jc w:val="both"/>
        <w:rPr>
          <w:rFonts w:ascii="Garamond" w:hAnsi="Garamond"/>
          <w:sz w:val="28"/>
          <w:szCs w:val="28"/>
          <w:lang w:val="en-US"/>
        </w:rPr>
      </w:pPr>
    </w:p>
    <w:p w14:paraId="5AABC280" w14:textId="77777777" w:rsidR="00653FB8" w:rsidRPr="004F2A92" w:rsidRDefault="00653FB8" w:rsidP="006C08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  <w:lang w:val="en-US"/>
        </w:rPr>
      </w:pPr>
      <w:r w:rsidRPr="004F2A92">
        <w:rPr>
          <w:rFonts w:ascii="Garamond" w:hAnsi="Garamond"/>
          <w:sz w:val="28"/>
          <w:szCs w:val="28"/>
          <w:lang w:val="en-US"/>
        </w:rPr>
        <w:t xml:space="preserve">C.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Gorlier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, </w:t>
      </w:r>
      <w:r w:rsidRPr="004F2A92">
        <w:rPr>
          <w:rFonts w:ascii="Garamond" w:hAnsi="Garamond"/>
          <w:i/>
          <w:sz w:val="28"/>
          <w:szCs w:val="28"/>
          <w:lang w:val="en-US"/>
        </w:rPr>
        <w:t xml:space="preserve">Theory of Literature and Political </w:t>
      </w:r>
      <w:proofErr w:type="spellStart"/>
      <w:r w:rsidRPr="004F2A92">
        <w:rPr>
          <w:rFonts w:ascii="Garamond" w:hAnsi="Garamond"/>
          <w:i/>
          <w:sz w:val="28"/>
          <w:szCs w:val="28"/>
          <w:lang w:val="en-US"/>
        </w:rPr>
        <w:t>Committment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: </w:t>
      </w:r>
      <w:r w:rsidRPr="004F2A92">
        <w:rPr>
          <w:rFonts w:ascii="Garamond" w:hAnsi="Garamond"/>
          <w:i/>
          <w:sz w:val="28"/>
          <w:szCs w:val="28"/>
          <w:lang w:val="en-US"/>
        </w:rPr>
        <w:t>Some Practical Directions for Use</w:t>
      </w:r>
      <w:r w:rsidRPr="004F2A92">
        <w:rPr>
          <w:rFonts w:ascii="Garamond" w:hAnsi="Garamond"/>
          <w:sz w:val="28"/>
          <w:szCs w:val="28"/>
          <w:lang w:val="en-US"/>
        </w:rPr>
        <w:t xml:space="preserve">, </w:t>
      </w:r>
      <w:r w:rsidRPr="004F2A92">
        <w:rPr>
          <w:rFonts w:ascii="Garamond" w:hAnsi="Garamond"/>
          <w:i/>
          <w:sz w:val="28"/>
          <w:szCs w:val="28"/>
          <w:lang w:val="en-US"/>
        </w:rPr>
        <w:t xml:space="preserve">with Special Reference to </w:t>
      </w:r>
      <w:proofErr w:type="spellStart"/>
      <w:r w:rsidRPr="004F2A92">
        <w:rPr>
          <w:rFonts w:ascii="Garamond" w:hAnsi="Garamond"/>
          <w:i/>
          <w:sz w:val="28"/>
          <w:szCs w:val="28"/>
          <w:highlight w:val="cyan"/>
          <w:lang w:val="en-US"/>
        </w:rPr>
        <w:t>Mwangi</w:t>
      </w:r>
      <w:r w:rsidRPr="004F2A92">
        <w:rPr>
          <w:rFonts w:ascii="Garamond" w:hAnsi="Garamond"/>
          <w:i/>
          <w:sz w:val="28"/>
          <w:szCs w:val="28"/>
          <w:lang w:val="en-US"/>
        </w:rPr>
        <w:t>’s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 Kill Me Quick </w:t>
      </w:r>
      <w:r w:rsidRPr="004F2A92">
        <w:rPr>
          <w:rFonts w:ascii="Garamond" w:hAnsi="Garamond"/>
          <w:i/>
          <w:sz w:val="28"/>
          <w:szCs w:val="28"/>
          <w:lang w:val="en-US"/>
        </w:rPr>
        <w:t xml:space="preserve">and </w:t>
      </w:r>
      <w:proofErr w:type="spellStart"/>
      <w:r w:rsidRPr="004F2A92">
        <w:rPr>
          <w:rFonts w:ascii="Garamond" w:hAnsi="Garamond"/>
          <w:i/>
          <w:sz w:val="28"/>
          <w:szCs w:val="28"/>
          <w:highlight w:val="cyan"/>
          <w:lang w:val="en-US"/>
        </w:rPr>
        <w:t>Awnoor</w:t>
      </w:r>
      <w:r w:rsidRPr="004F2A92">
        <w:rPr>
          <w:rFonts w:ascii="Garamond" w:hAnsi="Garamond"/>
          <w:i/>
          <w:sz w:val="28"/>
          <w:szCs w:val="28"/>
          <w:lang w:val="en-US"/>
        </w:rPr>
        <w:t>’s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 This Earth, My brother…, in </w:t>
      </w:r>
      <w:r w:rsidRPr="004F2A92">
        <w:rPr>
          <w:rFonts w:ascii="Garamond" w:hAnsi="Garamond"/>
          <w:i/>
          <w:sz w:val="28"/>
          <w:szCs w:val="28"/>
          <w:lang w:val="en-US"/>
        </w:rPr>
        <w:t>Africa, America, Asia, Australia</w:t>
      </w:r>
      <w:r w:rsidRPr="004F2A92">
        <w:rPr>
          <w:rFonts w:ascii="Garamond" w:hAnsi="Garamond"/>
          <w:sz w:val="28"/>
          <w:szCs w:val="28"/>
          <w:lang w:val="en-US"/>
        </w:rPr>
        <w:t xml:space="preserve"> (a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cura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 di G. Bellini, C.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Gorlier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, S.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Zoppi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), </w:t>
      </w:r>
      <w:proofErr w:type="spellStart"/>
      <w:r w:rsidRPr="004F2A92">
        <w:rPr>
          <w:rFonts w:ascii="Garamond" w:hAnsi="Garamond"/>
          <w:i/>
          <w:sz w:val="28"/>
          <w:szCs w:val="28"/>
          <w:lang w:val="en-US"/>
        </w:rPr>
        <w:t>Saggi</w:t>
      </w:r>
      <w:proofErr w:type="spellEnd"/>
      <w:r w:rsidRPr="004F2A92">
        <w:rPr>
          <w:rFonts w:ascii="Garamond" w:hAnsi="Garamond"/>
          <w:i/>
          <w:sz w:val="28"/>
          <w:szCs w:val="28"/>
          <w:lang w:val="en-US"/>
        </w:rPr>
        <w:t xml:space="preserve"> e </w:t>
      </w:r>
      <w:proofErr w:type="spellStart"/>
      <w:r w:rsidRPr="004F2A92">
        <w:rPr>
          <w:rFonts w:ascii="Garamond" w:hAnsi="Garamond"/>
          <w:i/>
          <w:sz w:val="28"/>
          <w:szCs w:val="28"/>
          <w:lang w:val="en-US"/>
        </w:rPr>
        <w:t>ricerche</w:t>
      </w:r>
      <w:proofErr w:type="spellEnd"/>
      <w:r w:rsidRPr="004F2A92">
        <w:rPr>
          <w:rFonts w:ascii="Garamond" w:hAnsi="Garamond"/>
          <w:i/>
          <w:sz w:val="28"/>
          <w:szCs w:val="28"/>
          <w:lang w:val="en-US"/>
        </w:rPr>
        <w:t xml:space="preserve"> </w:t>
      </w:r>
      <w:proofErr w:type="spellStart"/>
      <w:r w:rsidRPr="004F2A92">
        <w:rPr>
          <w:rFonts w:ascii="Garamond" w:hAnsi="Garamond"/>
          <w:i/>
          <w:sz w:val="28"/>
          <w:szCs w:val="28"/>
          <w:lang w:val="en-US"/>
        </w:rPr>
        <w:t>sulle</w:t>
      </w:r>
      <w:proofErr w:type="spellEnd"/>
      <w:r w:rsidRPr="004F2A92">
        <w:rPr>
          <w:rFonts w:ascii="Garamond" w:hAnsi="Garamond"/>
          <w:i/>
          <w:sz w:val="28"/>
          <w:szCs w:val="28"/>
          <w:lang w:val="en-US"/>
        </w:rPr>
        <w:t xml:space="preserve"> culture </w:t>
      </w:r>
      <w:proofErr w:type="spellStart"/>
      <w:r w:rsidRPr="004F2A92">
        <w:rPr>
          <w:rFonts w:ascii="Garamond" w:hAnsi="Garamond"/>
          <w:i/>
          <w:sz w:val="28"/>
          <w:szCs w:val="28"/>
          <w:lang w:val="en-US"/>
        </w:rPr>
        <w:t>extraeuropee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, n. 3, Roma,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Bulzoni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>, 1987, pp. 30-39.</w:t>
      </w:r>
    </w:p>
    <w:p w14:paraId="0A517D2C" w14:textId="52D82BA3" w:rsidR="00653FB8" w:rsidRPr="006C08A6" w:rsidRDefault="00653FB8" w:rsidP="006C08A6">
      <w:pPr>
        <w:spacing w:after="0" w:line="240" w:lineRule="auto"/>
        <w:ind w:firstLine="708"/>
        <w:jc w:val="both"/>
        <w:rPr>
          <w:rFonts w:ascii="Garamond" w:hAnsi="Garamond"/>
          <w:b/>
          <w:smallCaps/>
          <w:sz w:val="28"/>
          <w:szCs w:val="28"/>
        </w:rPr>
      </w:pPr>
      <w:r w:rsidRPr="006C08A6">
        <w:rPr>
          <w:rFonts w:ascii="Garamond" w:hAnsi="Garamond"/>
          <w:sz w:val="28"/>
          <w:szCs w:val="28"/>
        </w:rPr>
        <w:t xml:space="preserve">[CWT 89/67.3. </w:t>
      </w:r>
      <w:proofErr w:type="spellStart"/>
      <w:r w:rsidRPr="006C08A6">
        <w:rPr>
          <w:rFonts w:ascii="Garamond" w:hAnsi="Garamond"/>
          <w:sz w:val="28"/>
          <w:szCs w:val="28"/>
        </w:rPr>
        <w:t>Melchiori</w:t>
      </w:r>
      <w:proofErr w:type="spellEnd"/>
      <w:r w:rsidRPr="006C08A6">
        <w:rPr>
          <w:rFonts w:ascii="Garamond" w:hAnsi="Garamond"/>
          <w:sz w:val="28"/>
          <w:szCs w:val="28"/>
        </w:rPr>
        <w:t>]</w:t>
      </w:r>
      <w:r w:rsidRPr="006C08A6">
        <w:rPr>
          <w:rFonts w:ascii="Garamond" w:hAnsi="Garamond"/>
          <w:sz w:val="28"/>
          <w:szCs w:val="28"/>
        </w:rPr>
        <w:tab/>
      </w:r>
      <w:r w:rsidRPr="006C08A6">
        <w:rPr>
          <w:rFonts w:ascii="Garamond" w:hAnsi="Garamond"/>
          <w:sz w:val="28"/>
          <w:szCs w:val="28"/>
        </w:rPr>
        <w:tab/>
      </w:r>
      <w:r w:rsidRPr="006C08A6">
        <w:rPr>
          <w:rFonts w:ascii="Garamond" w:hAnsi="Garamond"/>
          <w:sz w:val="28"/>
          <w:szCs w:val="28"/>
        </w:rPr>
        <w:tab/>
      </w:r>
      <w:r w:rsidRPr="006C08A6">
        <w:rPr>
          <w:rFonts w:ascii="Garamond" w:hAnsi="Garamond"/>
          <w:sz w:val="28"/>
          <w:szCs w:val="28"/>
        </w:rPr>
        <w:tab/>
      </w:r>
      <w:hyperlink r:id="rId20" w:history="1">
        <w:r w:rsidRPr="006C08A6">
          <w:rPr>
            <w:rStyle w:val="Collegamentoipertestuale"/>
            <w:rFonts w:ascii="Garamond" w:hAnsi="Garamond"/>
            <w:b/>
            <w:smallCaps/>
            <w:sz w:val="28"/>
            <w:szCs w:val="28"/>
          </w:rPr>
          <w:t>Kenya / Ghana</w:t>
        </w:r>
      </w:hyperlink>
      <w:r w:rsidRPr="006C08A6">
        <w:rPr>
          <w:rFonts w:ascii="Garamond" w:hAnsi="Garamond"/>
          <w:b/>
          <w:smallCaps/>
          <w:sz w:val="28"/>
          <w:szCs w:val="28"/>
        </w:rPr>
        <w:t xml:space="preserve"> </w:t>
      </w:r>
    </w:p>
    <w:p w14:paraId="733BBE33" w14:textId="77777777" w:rsidR="00653FB8" w:rsidRPr="004F2A92" w:rsidRDefault="00653FB8" w:rsidP="00653FB8">
      <w:pPr>
        <w:spacing w:after="0" w:line="240" w:lineRule="auto"/>
        <w:ind w:left="709" w:hanging="709"/>
        <w:jc w:val="both"/>
        <w:rPr>
          <w:rFonts w:ascii="Garamond" w:hAnsi="Garamond"/>
          <w:sz w:val="28"/>
          <w:szCs w:val="28"/>
        </w:rPr>
      </w:pPr>
    </w:p>
    <w:p w14:paraId="55FC93BA" w14:textId="77777777" w:rsidR="00653FB8" w:rsidRPr="004F2A92" w:rsidRDefault="00653FB8" w:rsidP="006C08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4F2A92">
        <w:rPr>
          <w:rFonts w:ascii="Garamond" w:hAnsi="Garamond"/>
          <w:sz w:val="28"/>
          <w:szCs w:val="28"/>
        </w:rPr>
        <w:t xml:space="preserve">C. </w:t>
      </w:r>
      <w:proofErr w:type="spellStart"/>
      <w:r w:rsidRPr="004F2A92">
        <w:rPr>
          <w:rFonts w:ascii="Garamond" w:hAnsi="Garamond"/>
          <w:sz w:val="28"/>
          <w:szCs w:val="28"/>
        </w:rPr>
        <w:t>Gorlier</w:t>
      </w:r>
      <w:proofErr w:type="spellEnd"/>
      <w:r w:rsidRPr="004F2A92">
        <w:rPr>
          <w:rFonts w:ascii="Garamond" w:hAnsi="Garamond"/>
          <w:sz w:val="28"/>
          <w:szCs w:val="28"/>
        </w:rPr>
        <w:t xml:space="preserve">, </w:t>
      </w:r>
      <w:r w:rsidRPr="004F2A92">
        <w:rPr>
          <w:rFonts w:ascii="Garamond" w:hAnsi="Garamond"/>
          <w:i/>
          <w:sz w:val="28"/>
          <w:szCs w:val="28"/>
        </w:rPr>
        <w:t xml:space="preserve">The </w:t>
      </w:r>
      <w:proofErr w:type="spellStart"/>
      <w:r w:rsidRPr="004F2A92">
        <w:rPr>
          <w:rFonts w:ascii="Garamond" w:hAnsi="Garamond"/>
          <w:i/>
          <w:sz w:val="28"/>
          <w:szCs w:val="28"/>
        </w:rPr>
        <w:t>Italian</w:t>
      </w:r>
      <w:proofErr w:type="spellEnd"/>
      <w:r w:rsidRPr="004F2A92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4F2A92">
        <w:rPr>
          <w:rFonts w:ascii="Garamond" w:hAnsi="Garamond"/>
          <w:i/>
          <w:sz w:val="28"/>
          <w:szCs w:val="28"/>
        </w:rPr>
        <w:t>Dimension</w:t>
      </w:r>
      <w:proofErr w:type="spellEnd"/>
      <w:r w:rsidRPr="004F2A92">
        <w:rPr>
          <w:rFonts w:ascii="Garamond" w:hAnsi="Garamond"/>
          <w:i/>
          <w:sz w:val="28"/>
          <w:szCs w:val="28"/>
        </w:rPr>
        <w:t xml:space="preserve"> in </w:t>
      </w:r>
      <w:proofErr w:type="spellStart"/>
      <w:r w:rsidRPr="004F2A92">
        <w:rPr>
          <w:rFonts w:ascii="Garamond" w:hAnsi="Garamond"/>
          <w:i/>
          <w:sz w:val="28"/>
          <w:szCs w:val="28"/>
          <w:highlight w:val="cyan"/>
        </w:rPr>
        <w:t>Nurruddin</w:t>
      </w:r>
      <w:proofErr w:type="spellEnd"/>
      <w:r w:rsidRPr="004F2A92">
        <w:rPr>
          <w:rFonts w:ascii="Garamond" w:hAnsi="Garamond"/>
          <w:i/>
          <w:sz w:val="28"/>
          <w:szCs w:val="28"/>
          <w:highlight w:val="cyan"/>
        </w:rPr>
        <w:t xml:space="preserve"> </w:t>
      </w:r>
      <w:proofErr w:type="spellStart"/>
      <w:r w:rsidRPr="004F2A92">
        <w:rPr>
          <w:rFonts w:ascii="Garamond" w:hAnsi="Garamond"/>
          <w:i/>
          <w:sz w:val="28"/>
          <w:szCs w:val="28"/>
          <w:highlight w:val="cyan"/>
        </w:rPr>
        <w:t>Farah</w:t>
      </w:r>
      <w:r w:rsidRPr="004F2A92">
        <w:rPr>
          <w:rFonts w:ascii="Garamond" w:hAnsi="Garamond"/>
          <w:i/>
          <w:sz w:val="28"/>
          <w:szCs w:val="28"/>
        </w:rPr>
        <w:t>’s</w:t>
      </w:r>
      <w:proofErr w:type="spellEnd"/>
      <w:r w:rsidRPr="004F2A92">
        <w:rPr>
          <w:rFonts w:ascii="Garamond" w:hAnsi="Garamond"/>
          <w:i/>
          <w:sz w:val="28"/>
          <w:szCs w:val="28"/>
        </w:rPr>
        <w:t xml:space="preserve"> Fiction</w:t>
      </w:r>
      <w:r w:rsidRPr="004F2A92">
        <w:rPr>
          <w:rFonts w:ascii="Garamond" w:hAnsi="Garamond"/>
          <w:sz w:val="28"/>
          <w:szCs w:val="28"/>
        </w:rPr>
        <w:t xml:space="preserve">, in </w:t>
      </w:r>
      <w:r w:rsidRPr="004F2A92">
        <w:rPr>
          <w:rFonts w:ascii="Garamond" w:hAnsi="Garamond"/>
          <w:i/>
          <w:sz w:val="28"/>
          <w:szCs w:val="28"/>
        </w:rPr>
        <w:t xml:space="preserve">Africa, America, Asia, Australia (a cura di G. Bellini, C. </w:t>
      </w:r>
      <w:proofErr w:type="spellStart"/>
      <w:r w:rsidRPr="004F2A92">
        <w:rPr>
          <w:rFonts w:ascii="Garamond" w:hAnsi="Garamond"/>
          <w:i/>
          <w:sz w:val="28"/>
          <w:szCs w:val="28"/>
        </w:rPr>
        <w:t>Gorlier</w:t>
      </w:r>
      <w:proofErr w:type="spellEnd"/>
      <w:r w:rsidRPr="004F2A92">
        <w:rPr>
          <w:rFonts w:ascii="Garamond" w:hAnsi="Garamond"/>
          <w:i/>
          <w:sz w:val="28"/>
          <w:szCs w:val="28"/>
        </w:rPr>
        <w:t>, S. Zoppi)</w:t>
      </w:r>
      <w:r w:rsidRPr="004F2A92">
        <w:rPr>
          <w:rFonts w:ascii="Garamond" w:hAnsi="Garamond"/>
          <w:sz w:val="28"/>
          <w:szCs w:val="28"/>
        </w:rPr>
        <w:t xml:space="preserve">, </w:t>
      </w:r>
      <w:r w:rsidRPr="004F2A92">
        <w:rPr>
          <w:rFonts w:ascii="Garamond" w:hAnsi="Garamond"/>
          <w:i/>
          <w:sz w:val="28"/>
          <w:szCs w:val="28"/>
        </w:rPr>
        <w:t>Saggi e ricerche sulle culture extraeuropee</w:t>
      </w:r>
      <w:r w:rsidRPr="004F2A92">
        <w:rPr>
          <w:rFonts w:ascii="Garamond" w:hAnsi="Garamond"/>
          <w:sz w:val="28"/>
          <w:szCs w:val="28"/>
        </w:rPr>
        <w:t xml:space="preserve">, n. 2, Roma, </w:t>
      </w:r>
      <w:proofErr w:type="spellStart"/>
      <w:r w:rsidRPr="004F2A92">
        <w:rPr>
          <w:rFonts w:ascii="Garamond" w:hAnsi="Garamond"/>
          <w:sz w:val="28"/>
          <w:szCs w:val="28"/>
        </w:rPr>
        <w:t>Bulzoni</w:t>
      </w:r>
      <w:proofErr w:type="spellEnd"/>
      <w:r w:rsidRPr="004F2A92">
        <w:rPr>
          <w:rFonts w:ascii="Garamond" w:hAnsi="Garamond"/>
          <w:sz w:val="28"/>
          <w:szCs w:val="28"/>
        </w:rPr>
        <w:t>, 1986, pp. 7-16.</w:t>
      </w:r>
    </w:p>
    <w:p w14:paraId="55BC214F" w14:textId="135E92EC" w:rsidR="00653FB8" w:rsidRPr="006C08A6" w:rsidRDefault="00653FB8" w:rsidP="006C08A6">
      <w:pPr>
        <w:spacing w:after="0" w:line="240" w:lineRule="auto"/>
        <w:ind w:firstLine="708"/>
        <w:jc w:val="both"/>
        <w:rPr>
          <w:rFonts w:ascii="Garamond" w:hAnsi="Garamond"/>
          <w:b/>
          <w:smallCaps/>
          <w:sz w:val="28"/>
          <w:szCs w:val="28"/>
          <w:lang w:val="en-US"/>
        </w:rPr>
      </w:pPr>
      <w:r w:rsidRPr="006C08A6">
        <w:rPr>
          <w:rFonts w:ascii="Garamond" w:hAnsi="Garamond"/>
          <w:sz w:val="28"/>
          <w:szCs w:val="28"/>
          <w:lang w:val="en-US"/>
        </w:rPr>
        <w:t xml:space="preserve">[CWT 89/67.2. </w:t>
      </w:r>
      <w:proofErr w:type="spellStart"/>
      <w:r w:rsidRPr="006C08A6">
        <w:rPr>
          <w:rFonts w:ascii="Garamond" w:hAnsi="Garamond"/>
          <w:sz w:val="28"/>
          <w:szCs w:val="28"/>
          <w:lang w:val="en-US"/>
        </w:rPr>
        <w:t>Melchiori</w:t>
      </w:r>
      <w:proofErr w:type="spellEnd"/>
      <w:r w:rsidRPr="006C08A6">
        <w:rPr>
          <w:rFonts w:ascii="Garamond" w:hAnsi="Garamond"/>
          <w:sz w:val="28"/>
          <w:szCs w:val="28"/>
          <w:lang w:val="en-US"/>
        </w:rPr>
        <w:t>]</w:t>
      </w:r>
      <w:r w:rsidRPr="006C08A6">
        <w:rPr>
          <w:rFonts w:ascii="Garamond" w:hAnsi="Garamond"/>
          <w:sz w:val="28"/>
          <w:szCs w:val="28"/>
          <w:lang w:val="en-US"/>
        </w:rPr>
        <w:tab/>
      </w:r>
      <w:r w:rsidRPr="006C08A6">
        <w:rPr>
          <w:rFonts w:ascii="Garamond" w:hAnsi="Garamond"/>
          <w:sz w:val="28"/>
          <w:szCs w:val="28"/>
          <w:lang w:val="en-US"/>
        </w:rPr>
        <w:tab/>
      </w:r>
      <w:r w:rsidRPr="006C08A6">
        <w:rPr>
          <w:rFonts w:ascii="Garamond" w:hAnsi="Garamond"/>
          <w:sz w:val="28"/>
          <w:szCs w:val="28"/>
          <w:lang w:val="en-US"/>
        </w:rPr>
        <w:tab/>
      </w:r>
      <w:r w:rsidRPr="006C08A6">
        <w:rPr>
          <w:rFonts w:ascii="Garamond" w:hAnsi="Garamond"/>
          <w:sz w:val="28"/>
          <w:szCs w:val="28"/>
          <w:lang w:val="en-US"/>
        </w:rPr>
        <w:tab/>
      </w:r>
      <w:r w:rsidRPr="006C08A6">
        <w:rPr>
          <w:rFonts w:ascii="Garamond" w:hAnsi="Garamond"/>
          <w:sz w:val="28"/>
          <w:szCs w:val="28"/>
          <w:lang w:val="en-US"/>
        </w:rPr>
        <w:tab/>
      </w:r>
      <w:r w:rsidRPr="006C08A6">
        <w:rPr>
          <w:rFonts w:ascii="Garamond" w:hAnsi="Garamond"/>
          <w:sz w:val="28"/>
          <w:szCs w:val="28"/>
          <w:lang w:val="en-US"/>
        </w:rPr>
        <w:tab/>
      </w:r>
      <w:hyperlink r:id="rId21" w:history="1">
        <w:r w:rsidRPr="006C08A6">
          <w:rPr>
            <w:rStyle w:val="Collegamentoipertestuale"/>
            <w:rFonts w:ascii="Garamond" w:hAnsi="Garamond"/>
            <w:b/>
            <w:smallCaps/>
            <w:sz w:val="28"/>
            <w:szCs w:val="28"/>
            <w:lang w:val="en-US"/>
          </w:rPr>
          <w:t>Somalia</w:t>
        </w:r>
      </w:hyperlink>
    </w:p>
    <w:p w14:paraId="2D56AC44" w14:textId="77777777" w:rsidR="00653FB8" w:rsidRPr="004F2A92" w:rsidRDefault="00653FB8" w:rsidP="00002258">
      <w:pPr>
        <w:spacing w:after="0" w:line="240" w:lineRule="auto"/>
        <w:ind w:left="709" w:hanging="709"/>
        <w:jc w:val="both"/>
        <w:rPr>
          <w:rFonts w:ascii="Garamond" w:hAnsi="Garamond"/>
          <w:sz w:val="28"/>
          <w:szCs w:val="28"/>
          <w:lang w:val="en-US"/>
        </w:rPr>
      </w:pPr>
    </w:p>
    <w:p w14:paraId="711B7B00" w14:textId="2846465A" w:rsidR="003E04B2" w:rsidRPr="004F2A92" w:rsidRDefault="003E04B2" w:rsidP="006C08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  <w:lang w:val="en-US"/>
        </w:rPr>
      </w:pPr>
      <w:r w:rsidRPr="004F2A92">
        <w:rPr>
          <w:rFonts w:ascii="Garamond" w:hAnsi="Garamond"/>
          <w:sz w:val="28"/>
          <w:szCs w:val="28"/>
          <w:lang w:val="en-US"/>
        </w:rPr>
        <w:t xml:space="preserve">C.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Gorlier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, </w:t>
      </w:r>
      <w:r w:rsidRPr="004F2A92">
        <w:rPr>
          <w:rFonts w:ascii="Garamond" w:hAnsi="Garamond"/>
          <w:i/>
          <w:sz w:val="28"/>
          <w:szCs w:val="28"/>
          <w:lang w:val="en-US"/>
        </w:rPr>
        <w:t xml:space="preserve">The Haunted </w:t>
      </w:r>
      <w:proofErr w:type="spellStart"/>
      <w:r w:rsidRPr="004F2A92">
        <w:rPr>
          <w:rFonts w:ascii="Garamond" w:hAnsi="Garamond"/>
          <w:i/>
          <w:sz w:val="28"/>
          <w:szCs w:val="28"/>
          <w:lang w:val="en-US"/>
        </w:rPr>
        <w:t>Hause</w:t>
      </w:r>
      <w:proofErr w:type="spellEnd"/>
      <w:r w:rsidRPr="004F2A92">
        <w:rPr>
          <w:rFonts w:ascii="Garamond" w:hAnsi="Garamond"/>
          <w:i/>
          <w:sz w:val="28"/>
          <w:szCs w:val="28"/>
          <w:lang w:val="en-US"/>
        </w:rPr>
        <w:t xml:space="preserve"> of National Literature: Individual Malaise and Communal Plight in the Making of a Literary Discourse in </w:t>
      </w:r>
      <w:r w:rsidRPr="004F2A92">
        <w:rPr>
          <w:rFonts w:ascii="Garamond" w:hAnsi="Garamond"/>
          <w:i/>
          <w:sz w:val="28"/>
          <w:szCs w:val="28"/>
          <w:highlight w:val="cyan"/>
          <w:lang w:val="en-US"/>
        </w:rPr>
        <w:t xml:space="preserve">A.K. </w:t>
      </w:r>
      <w:proofErr w:type="spellStart"/>
      <w:r w:rsidRPr="004F2A92">
        <w:rPr>
          <w:rFonts w:ascii="Garamond" w:hAnsi="Garamond"/>
          <w:i/>
          <w:sz w:val="28"/>
          <w:szCs w:val="28"/>
          <w:highlight w:val="cyan"/>
          <w:lang w:val="en-US"/>
        </w:rPr>
        <w:t>Armah</w:t>
      </w:r>
      <w:r w:rsidRPr="004F2A92">
        <w:rPr>
          <w:rFonts w:ascii="Garamond" w:hAnsi="Garamond"/>
          <w:i/>
          <w:sz w:val="28"/>
          <w:szCs w:val="28"/>
          <w:lang w:val="en-US"/>
        </w:rPr>
        <w:t>’s</w:t>
      </w:r>
      <w:proofErr w:type="spellEnd"/>
      <w:r w:rsidRPr="004F2A92">
        <w:rPr>
          <w:rFonts w:ascii="Garamond" w:hAnsi="Garamond"/>
          <w:i/>
          <w:sz w:val="28"/>
          <w:szCs w:val="28"/>
          <w:lang w:val="en-US"/>
        </w:rPr>
        <w:t xml:space="preserve"> Novels and </w:t>
      </w:r>
      <w:r w:rsidRPr="004F2A92">
        <w:rPr>
          <w:rFonts w:ascii="Garamond" w:hAnsi="Garamond"/>
          <w:i/>
          <w:sz w:val="28"/>
          <w:szCs w:val="28"/>
          <w:highlight w:val="cyan"/>
          <w:lang w:val="en-US"/>
        </w:rPr>
        <w:t xml:space="preserve">G. </w:t>
      </w:r>
      <w:proofErr w:type="spellStart"/>
      <w:r w:rsidRPr="004F2A92">
        <w:rPr>
          <w:rFonts w:ascii="Garamond" w:hAnsi="Garamond"/>
          <w:i/>
          <w:sz w:val="28"/>
          <w:szCs w:val="28"/>
          <w:highlight w:val="cyan"/>
          <w:lang w:val="en-US"/>
        </w:rPr>
        <w:t>Okara</w:t>
      </w:r>
      <w:r w:rsidRPr="004F2A92">
        <w:rPr>
          <w:rFonts w:ascii="Garamond" w:hAnsi="Garamond"/>
          <w:i/>
          <w:sz w:val="28"/>
          <w:szCs w:val="28"/>
          <w:lang w:val="en-US"/>
        </w:rPr>
        <w:t>’s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 The </w:t>
      </w:r>
      <w:r w:rsidRPr="004F2A92">
        <w:rPr>
          <w:rFonts w:ascii="Garamond" w:hAnsi="Garamond"/>
          <w:sz w:val="28"/>
          <w:szCs w:val="28"/>
          <w:lang w:val="en-US"/>
        </w:rPr>
        <w:lastRenderedPageBreak/>
        <w:t xml:space="preserve">Voice…, in </w:t>
      </w:r>
      <w:r w:rsidRPr="004F2A92">
        <w:rPr>
          <w:rFonts w:ascii="Garamond" w:hAnsi="Garamond"/>
          <w:i/>
          <w:sz w:val="28"/>
          <w:szCs w:val="28"/>
          <w:lang w:val="en-US"/>
        </w:rPr>
        <w:t xml:space="preserve">Africa, America, Asia, Australia </w:t>
      </w:r>
      <w:r w:rsidRPr="004F2A92">
        <w:rPr>
          <w:rFonts w:ascii="Garamond" w:hAnsi="Garamond"/>
          <w:sz w:val="28"/>
          <w:szCs w:val="28"/>
          <w:lang w:val="en-US"/>
        </w:rPr>
        <w:t xml:space="preserve">(a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cura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 xml:space="preserve"> di C.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G</w:t>
      </w:r>
      <w:r w:rsidR="00DA1911" w:rsidRPr="004F2A92">
        <w:rPr>
          <w:rFonts w:ascii="Garamond" w:hAnsi="Garamond"/>
          <w:sz w:val="28"/>
          <w:szCs w:val="28"/>
          <w:lang w:val="en-US"/>
        </w:rPr>
        <w:t>orlier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>)</w:t>
      </w:r>
      <w:r w:rsidR="00DA1911" w:rsidRPr="004F2A92">
        <w:rPr>
          <w:rFonts w:ascii="Garamond" w:hAnsi="Garamond"/>
          <w:sz w:val="28"/>
          <w:szCs w:val="28"/>
          <w:lang w:val="en-US"/>
        </w:rPr>
        <w:t>,</w:t>
      </w:r>
      <w:r w:rsidRPr="004F2A92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="00DA1911" w:rsidRPr="004F2A92">
        <w:rPr>
          <w:rFonts w:ascii="Garamond" w:hAnsi="Garamond"/>
          <w:i/>
          <w:sz w:val="28"/>
          <w:szCs w:val="28"/>
          <w:lang w:val="en-US"/>
        </w:rPr>
        <w:t>Saggi</w:t>
      </w:r>
      <w:proofErr w:type="spellEnd"/>
      <w:r w:rsidR="00DA1911" w:rsidRPr="004F2A92">
        <w:rPr>
          <w:rFonts w:ascii="Garamond" w:hAnsi="Garamond"/>
          <w:i/>
          <w:sz w:val="28"/>
          <w:szCs w:val="28"/>
          <w:lang w:val="en-US"/>
        </w:rPr>
        <w:t xml:space="preserve"> e </w:t>
      </w:r>
      <w:proofErr w:type="spellStart"/>
      <w:r w:rsidR="00DA1911" w:rsidRPr="004F2A92">
        <w:rPr>
          <w:rFonts w:ascii="Garamond" w:hAnsi="Garamond"/>
          <w:i/>
          <w:sz w:val="28"/>
          <w:szCs w:val="28"/>
          <w:lang w:val="en-US"/>
        </w:rPr>
        <w:t>ricerche</w:t>
      </w:r>
      <w:proofErr w:type="spellEnd"/>
      <w:r w:rsidR="00DA1911" w:rsidRPr="004F2A92">
        <w:rPr>
          <w:rFonts w:ascii="Garamond" w:hAnsi="Garamond"/>
          <w:i/>
          <w:sz w:val="28"/>
          <w:szCs w:val="28"/>
          <w:lang w:val="en-US"/>
        </w:rPr>
        <w:t xml:space="preserve"> </w:t>
      </w:r>
      <w:proofErr w:type="spellStart"/>
      <w:r w:rsidR="00DA1911" w:rsidRPr="004F2A92">
        <w:rPr>
          <w:rFonts w:ascii="Garamond" w:hAnsi="Garamond"/>
          <w:i/>
          <w:sz w:val="28"/>
          <w:szCs w:val="28"/>
          <w:lang w:val="en-US"/>
        </w:rPr>
        <w:t>sulle</w:t>
      </w:r>
      <w:proofErr w:type="spellEnd"/>
      <w:r w:rsidR="00DA1911" w:rsidRPr="004F2A92">
        <w:rPr>
          <w:rFonts w:ascii="Garamond" w:hAnsi="Garamond"/>
          <w:i/>
          <w:sz w:val="28"/>
          <w:szCs w:val="28"/>
          <w:lang w:val="en-US"/>
        </w:rPr>
        <w:t xml:space="preserve"> culture </w:t>
      </w:r>
      <w:proofErr w:type="spellStart"/>
      <w:r w:rsidR="00DA1911" w:rsidRPr="004F2A92">
        <w:rPr>
          <w:rFonts w:ascii="Garamond" w:hAnsi="Garamond"/>
          <w:i/>
          <w:sz w:val="28"/>
          <w:szCs w:val="28"/>
          <w:lang w:val="en-US"/>
        </w:rPr>
        <w:t>extraeuropee</w:t>
      </w:r>
      <w:proofErr w:type="spellEnd"/>
      <w:r w:rsidR="00DA1911" w:rsidRPr="004F2A92">
        <w:rPr>
          <w:rFonts w:ascii="Garamond" w:hAnsi="Garamond"/>
          <w:sz w:val="28"/>
          <w:szCs w:val="28"/>
          <w:lang w:val="en-US"/>
        </w:rPr>
        <w:t xml:space="preserve">, n. 8, </w:t>
      </w:r>
      <w:r w:rsidRPr="004F2A92">
        <w:rPr>
          <w:rFonts w:ascii="Garamond" w:hAnsi="Garamond"/>
          <w:sz w:val="28"/>
          <w:szCs w:val="28"/>
          <w:lang w:val="en-US"/>
        </w:rPr>
        <w:t xml:space="preserve">Roma, </w:t>
      </w:r>
      <w:proofErr w:type="spellStart"/>
      <w:r w:rsidRPr="004F2A92">
        <w:rPr>
          <w:rFonts w:ascii="Garamond" w:hAnsi="Garamond"/>
          <w:sz w:val="28"/>
          <w:szCs w:val="28"/>
          <w:lang w:val="en-US"/>
        </w:rPr>
        <w:t>Bulzoni</w:t>
      </w:r>
      <w:proofErr w:type="spellEnd"/>
      <w:r w:rsidRPr="004F2A92">
        <w:rPr>
          <w:rFonts w:ascii="Garamond" w:hAnsi="Garamond"/>
          <w:sz w:val="28"/>
          <w:szCs w:val="28"/>
          <w:lang w:val="en-US"/>
        </w:rPr>
        <w:t>, 1985, pp. 7-18.</w:t>
      </w:r>
      <w:r w:rsidR="006C08A6">
        <w:rPr>
          <w:rFonts w:ascii="Garamond" w:hAnsi="Garamond"/>
          <w:sz w:val="28"/>
          <w:szCs w:val="28"/>
          <w:lang w:val="en-US"/>
        </w:rPr>
        <w:tab/>
      </w:r>
      <w:hyperlink r:id="rId22" w:history="1">
        <w:r w:rsidR="00190B9F" w:rsidRPr="004F2A92">
          <w:rPr>
            <w:rStyle w:val="Collegamentoipertestuale"/>
            <w:rFonts w:ascii="Garamond" w:hAnsi="Garamond"/>
            <w:b/>
            <w:smallCaps/>
            <w:sz w:val="28"/>
            <w:szCs w:val="28"/>
            <w:lang w:val="en-US"/>
          </w:rPr>
          <w:t>Ghana / Nigeria</w:t>
        </w:r>
      </w:hyperlink>
    </w:p>
    <w:p w14:paraId="464AA816" w14:textId="77777777" w:rsidR="00190B9F" w:rsidRPr="004F2A92" w:rsidRDefault="00190B9F" w:rsidP="00002258">
      <w:pPr>
        <w:spacing w:after="0" w:line="240" w:lineRule="auto"/>
        <w:ind w:left="709" w:hanging="709"/>
        <w:jc w:val="both"/>
        <w:rPr>
          <w:rFonts w:ascii="Garamond" w:hAnsi="Garamond"/>
          <w:sz w:val="28"/>
          <w:szCs w:val="28"/>
          <w:lang w:val="en-US"/>
        </w:rPr>
      </w:pPr>
    </w:p>
    <w:p w14:paraId="391F1BD9" w14:textId="77777777" w:rsidR="0044622A" w:rsidRPr="004F2A92" w:rsidRDefault="0044622A" w:rsidP="006C08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4F2A92">
        <w:rPr>
          <w:rFonts w:ascii="Garamond" w:hAnsi="Garamond"/>
          <w:sz w:val="28"/>
          <w:szCs w:val="28"/>
        </w:rPr>
        <w:t xml:space="preserve">C. </w:t>
      </w:r>
      <w:proofErr w:type="spellStart"/>
      <w:r w:rsidRPr="004F2A92">
        <w:rPr>
          <w:rFonts w:ascii="Garamond" w:hAnsi="Garamond"/>
          <w:sz w:val="28"/>
          <w:szCs w:val="28"/>
        </w:rPr>
        <w:t>Gorlier</w:t>
      </w:r>
      <w:proofErr w:type="spellEnd"/>
      <w:r w:rsidRPr="004F2A92">
        <w:rPr>
          <w:rFonts w:ascii="Garamond" w:hAnsi="Garamond"/>
          <w:sz w:val="28"/>
          <w:szCs w:val="28"/>
        </w:rPr>
        <w:t xml:space="preserve">, </w:t>
      </w:r>
      <w:r w:rsidRPr="004F2A92">
        <w:rPr>
          <w:rFonts w:ascii="Garamond" w:hAnsi="Garamond"/>
          <w:i/>
          <w:sz w:val="28"/>
          <w:szCs w:val="28"/>
        </w:rPr>
        <w:t>N</w:t>
      </w:r>
      <w:r w:rsidR="00265805" w:rsidRPr="004F2A92">
        <w:rPr>
          <w:rFonts w:ascii="Garamond" w:hAnsi="Garamond"/>
          <w:i/>
          <w:sz w:val="28"/>
          <w:szCs w:val="28"/>
        </w:rPr>
        <w:t xml:space="preserve">arrative </w:t>
      </w:r>
      <w:proofErr w:type="spellStart"/>
      <w:r w:rsidR="00265805" w:rsidRPr="004F2A92">
        <w:rPr>
          <w:rFonts w:ascii="Garamond" w:hAnsi="Garamond"/>
          <w:i/>
          <w:sz w:val="28"/>
          <w:szCs w:val="28"/>
        </w:rPr>
        <w:t>P</w:t>
      </w:r>
      <w:r w:rsidRPr="004F2A92">
        <w:rPr>
          <w:rFonts w:ascii="Garamond" w:hAnsi="Garamond"/>
          <w:i/>
          <w:sz w:val="28"/>
          <w:szCs w:val="28"/>
        </w:rPr>
        <w:t>aradigms</w:t>
      </w:r>
      <w:proofErr w:type="spellEnd"/>
      <w:r w:rsidRPr="004F2A92">
        <w:rPr>
          <w:rFonts w:ascii="Garamond" w:hAnsi="Garamond"/>
          <w:i/>
          <w:sz w:val="28"/>
          <w:szCs w:val="28"/>
        </w:rPr>
        <w:t xml:space="preserve"> in </w:t>
      </w:r>
      <w:r w:rsidR="00265805" w:rsidRPr="004F2A92">
        <w:rPr>
          <w:rFonts w:ascii="Garamond" w:hAnsi="Garamond"/>
          <w:i/>
          <w:sz w:val="28"/>
          <w:szCs w:val="28"/>
        </w:rPr>
        <w:t>T</w:t>
      </w:r>
      <w:r w:rsidRPr="004F2A92">
        <w:rPr>
          <w:rFonts w:ascii="Garamond" w:hAnsi="Garamond"/>
          <w:i/>
          <w:sz w:val="28"/>
          <w:szCs w:val="28"/>
        </w:rPr>
        <w:t xml:space="preserve">hree </w:t>
      </w:r>
      <w:r w:rsidRPr="004F2A92">
        <w:rPr>
          <w:rFonts w:ascii="Garamond" w:hAnsi="Garamond"/>
          <w:i/>
          <w:sz w:val="28"/>
          <w:szCs w:val="28"/>
          <w:highlight w:val="green"/>
        </w:rPr>
        <w:t xml:space="preserve">Canadian </w:t>
      </w:r>
      <w:proofErr w:type="spellStart"/>
      <w:r w:rsidR="00265805" w:rsidRPr="004F2A92">
        <w:rPr>
          <w:rFonts w:ascii="Garamond" w:hAnsi="Garamond"/>
          <w:i/>
          <w:sz w:val="28"/>
          <w:szCs w:val="28"/>
          <w:highlight w:val="green"/>
        </w:rPr>
        <w:t>P</w:t>
      </w:r>
      <w:r w:rsidRPr="004F2A92">
        <w:rPr>
          <w:rFonts w:ascii="Garamond" w:hAnsi="Garamond"/>
          <w:i/>
          <w:sz w:val="28"/>
          <w:szCs w:val="28"/>
          <w:highlight w:val="green"/>
        </w:rPr>
        <w:t>rairie</w:t>
      </w:r>
      <w:proofErr w:type="spellEnd"/>
      <w:r w:rsidRPr="004F2A92">
        <w:rPr>
          <w:rFonts w:ascii="Garamond" w:hAnsi="Garamond"/>
          <w:i/>
          <w:sz w:val="28"/>
          <w:szCs w:val="28"/>
          <w:highlight w:val="green"/>
        </w:rPr>
        <w:t xml:space="preserve"> </w:t>
      </w:r>
      <w:r w:rsidR="00265805" w:rsidRPr="004F2A92">
        <w:rPr>
          <w:rFonts w:ascii="Garamond" w:hAnsi="Garamond"/>
          <w:i/>
          <w:sz w:val="28"/>
          <w:szCs w:val="28"/>
          <w:highlight w:val="green"/>
        </w:rPr>
        <w:t>W</w:t>
      </w:r>
      <w:r w:rsidRPr="004F2A92">
        <w:rPr>
          <w:rFonts w:ascii="Garamond" w:hAnsi="Garamond"/>
          <w:i/>
          <w:sz w:val="28"/>
          <w:szCs w:val="28"/>
          <w:highlight w:val="green"/>
        </w:rPr>
        <w:t>riters</w:t>
      </w:r>
      <w:r w:rsidRPr="004F2A92">
        <w:rPr>
          <w:rFonts w:ascii="Garamond" w:hAnsi="Garamond"/>
          <w:i/>
          <w:sz w:val="28"/>
          <w:szCs w:val="28"/>
        </w:rPr>
        <w:t xml:space="preserve">: a </w:t>
      </w:r>
      <w:proofErr w:type="spellStart"/>
      <w:r w:rsidR="00265805" w:rsidRPr="004F2A92">
        <w:rPr>
          <w:rFonts w:ascii="Garamond" w:hAnsi="Garamond"/>
          <w:i/>
          <w:sz w:val="28"/>
          <w:szCs w:val="28"/>
        </w:rPr>
        <w:t>W</w:t>
      </w:r>
      <w:r w:rsidRPr="004F2A92">
        <w:rPr>
          <w:rFonts w:ascii="Garamond" w:hAnsi="Garamond"/>
          <w:i/>
          <w:sz w:val="28"/>
          <w:szCs w:val="28"/>
        </w:rPr>
        <w:t>orking</w:t>
      </w:r>
      <w:proofErr w:type="spellEnd"/>
      <w:r w:rsidRPr="004F2A92">
        <w:rPr>
          <w:rFonts w:ascii="Garamond" w:hAnsi="Garamond"/>
          <w:i/>
          <w:sz w:val="28"/>
          <w:szCs w:val="28"/>
        </w:rPr>
        <w:t xml:space="preserve"> </w:t>
      </w:r>
      <w:r w:rsidR="00265805" w:rsidRPr="004F2A92">
        <w:rPr>
          <w:rFonts w:ascii="Garamond" w:hAnsi="Garamond"/>
          <w:i/>
          <w:sz w:val="28"/>
          <w:szCs w:val="28"/>
        </w:rPr>
        <w:t>I</w:t>
      </w:r>
      <w:r w:rsidRPr="004F2A92">
        <w:rPr>
          <w:rFonts w:ascii="Garamond" w:hAnsi="Garamond"/>
          <w:i/>
          <w:sz w:val="28"/>
          <w:szCs w:val="28"/>
        </w:rPr>
        <w:t>nventory</w:t>
      </w:r>
      <w:r w:rsidRPr="004F2A92">
        <w:rPr>
          <w:rFonts w:ascii="Garamond" w:hAnsi="Garamond"/>
          <w:sz w:val="28"/>
          <w:szCs w:val="28"/>
        </w:rPr>
        <w:t xml:space="preserve">, in </w:t>
      </w:r>
      <w:r w:rsidRPr="004F2A92">
        <w:rPr>
          <w:rFonts w:ascii="Garamond" w:hAnsi="Garamond"/>
          <w:i/>
          <w:sz w:val="28"/>
          <w:szCs w:val="28"/>
        </w:rPr>
        <w:t xml:space="preserve">Africa, America, Asia, Australia </w:t>
      </w:r>
      <w:r w:rsidRPr="004F2A92">
        <w:rPr>
          <w:rFonts w:ascii="Garamond" w:hAnsi="Garamond"/>
          <w:sz w:val="28"/>
          <w:szCs w:val="28"/>
        </w:rPr>
        <w:t xml:space="preserve">(a cura di G. Bellini, C. </w:t>
      </w:r>
      <w:proofErr w:type="spellStart"/>
      <w:r w:rsidRPr="004F2A92">
        <w:rPr>
          <w:rFonts w:ascii="Garamond" w:hAnsi="Garamond"/>
          <w:sz w:val="28"/>
          <w:szCs w:val="28"/>
        </w:rPr>
        <w:t>Gorlier</w:t>
      </w:r>
      <w:proofErr w:type="spellEnd"/>
      <w:r w:rsidRPr="004F2A92">
        <w:rPr>
          <w:rFonts w:ascii="Garamond" w:hAnsi="Garamond"/>
          <w:sz w:val="28"/>
          <w:szCs w:val="28"/>
        </w:rPr>
        <w:t xml:space="preserve">, S. Zoppi), </w:t>
      </w:r>
      <w:r w:rsidR="00DA1911" w:rsidRPr="004F2A92">
        <w:rPr>
          <w:rFonts w:ascii="Garamond" w:hAnsi="Garamond"/>
          <w:i/>
          <w:sz w:val="28"/>
          <w:szCs w:val="28"/>
        </w:rPr>
        <w:t>Saggi e ricerche sulle culture extraeuropee</w:t>
      </w:r>
      <w:r w:rsidR="00DA1911" w:rsidRPr="004F2A92">
        <w:rPr>
          <w:rFonts w:ascii="Garamond" w:hAnsi="Garamond"/>
          <w:sz w:val="28"/>
          <w:szCs w:val="28"/>
        </w:rPr>
        <w:t xml:space="preserve">, </w:t>
      </w:r>
      <w:r w:rsidR="00265805" w:rsidRPr="004F2A92">
        <w:rPr>
          <w:rFonts w:ascii="Garamond" w:hAnsi="Garamond"/>
          <w:sz w:val="28"/>
          <w:szCs w:val="28"/>
        </w:rPr>
        <w:t xml:space="preserve">n. 1, </w:t>
      </w:r>
      <w:r w:rsidRPr="004F2A92">
        <w:rPr>
          <w:rFonts w:ascii="Garamond" w:hAnsi="Garamond"/>
          <w:sz w:val="28"/>
          <w:szCs w:val="28"/>
        </w:rPr>
        <w:t xml:space="preserve">Roma, </w:t>
      </w:r>
      <w:proofErr w:type="spellStart"/>
      <w:r w:rsidRPr="004F2A92">
        <w:rPr>
          <w:rFonts w:ascii="Garamond" w:hAnsi="Garamond"/>
          <w:sz w:val="28"/>
          <w:szCs w:val="28"/>
        </w:rPr>
        <w:t>Bulzoni</w:t>
      </w:r>
      <w:proofErr w:type="spellEnd"/>
      <w:r w:rsidRPr="004F2A92">
        <w:rPr>
          <w:rFonts w:ascii="Garamond" w:hAnsi="Garamond"/>
          <w:sz w:val="28"/>
          <w:szCs w:val="28"/>
        </w:rPr>
        <w:t>, 1985, pp. 7-18.</w:t>
      </w:r>
    </w:p>
    <w:p w14:paraId="797C3516" w14:textId="5674AC02" w:rsidR="00D704CD" w:rsidRPr="00BC7E8C" w:rsidRDefault="00D704CD" w:rsidP="00BC7E8C">
      <w:pPr>
        <w:spacing w:after="0" w:line="240" w:lineRule="auto"/>
        <w:ind w:firstLine="708"/>
        <w:jc w:val="both"/>
        <w:rPr>
          <w:rFonts w:ascii="Garamond" w:hAnsi="Garamond"/>
          <w:color w:val="000000" w:themeColor="text1"/>
          <w:sz w:val="28"/>
          <w:szCs w:val="28"/>
          <w:lang w:val="en-US"/>
        </w:rPr>
      </w:pPr>
      <w:r w:rsidRPr="00BC7E8C">
        <w:rPr>
          <w:rFonts w:ascii="Garamond" w:hAnsi="Garamond"/>
          <w:sz w:val="28"/>
          <w:szCs w:val="28"/>
        </w:rPr>
        <w:t xml:space="preserve">[CWT 89/67.1. </w:t>
      </w:r>
      <w:proofErr w:type="spellStart"/>
      <w:r w:rsidRPr="00BC7E8C">
        <w:rPr>
          <w:rFonts w:ascii="Garamond" w:hAnsi="Garamond"/>
          <w:sz w:val="28"/>
          <w:szCs w:val="28"/>
        </w:rPr>
        <w:t>Melchiori</w:t>
      </w:r>
      <w:proofErr w:type="spellEnd"/>
      <w:r w:rsidRPr="00BC7E8C">
        <w:rPr>
          <w:rFonts w:ascii="Garamond" w:hAnsi="Garamond"/>
          <w:sz w:val="28"/>
          <w:szCs w:val="28"/>
        </w:rPr>
        <w:t>]</w:t>
      </w:r>
      <w:r w:rsidR="00190B9F" w:rsidRPr="00BC7E8C">
        <w:rPr>
          <w:rFonts w:ascii="Garamond" w:hAnsi="Garamond"/>
          <w:sz w:val="28"/>
          <w:szCs w:val="28"/>
        </w:rPr>
        <w:tab/>
      </w:r>
      <w:r w:rsidR="00190B9F" w:rsidRPr="00BC7E8C">
        <w:rPr>
          <w:rFonts w:ascii="Garamond" w:hAnsi="Garamond"/>
          <w:sz w:val="28"/>
          <w:szCs w:val="28"/>
        </w:rPr>
        <w:tab/>
      </w:r>
      <w:r w:rsidR="00190B9F" w:rsidRPr="00BC7E8C">
        <w:rPr>
          <w:rFonts w:ascii="Garamond" w:hAnsi="Garamond"/>
          <w:sz w:val="28"/>
          <w:szCs w:val="28"/>
        </w:rPr>
        <w:tab/>
      </w:r>
      <w:r w:rsidR="00190B9F" w:rsidRPr="00BC7E8C">
        <w:rPr>
          <w:rFonts w:ascii="Garamond" w:hAnsi="Garamond"/>
          <w:sz w:val="28"/>
          <w:szCs w:val="28"/>
        </w:rPr>
        <w:tab/>
      </w:r>
      <w:r w:rsidR="00190B9F" w:rsidRPr="00BC7E8C">
        <w:rPr>
          <w:rFonts w:ascii="Garamond" w:hAnsi="Garamond"/>
          <w:sz w:val="28"/>
          <w:szCs w:val="28"/>
        </w:rPr>
        <w:tab/>
      </w:r>
      <w:r w:rsidR="00190B9F" w:rsidRPr="00BC7E8C">
        <w:rPr>
          <w:rFonts w:ascii="Garamond" w:hAnsi="Garamond"/>
          <w:sz w:val="28"/>
          <w:szCs w:val="28"/>
        </w:rPr>
        <w:tab/>
      </w:r>
      <w:hyperlink r:id="rId23" w:history="1">
        <w:r w:rsidR="00190B9F" w:rsidRPr="00BC7E8C">
          <w:rPr>
            <w:rStyle w:val="Collegamentoipertestuale"/>
            <w:rFonts w:ascii="Garamond" w:hAnsi="Garamond"/>
            <w:b/>
            <w:smallCaps/>
            <w:sz w:val="28"/>
            <w:szCs w:val="28"/>
          </w:rPr>
          <w:t>Canada</w:t>
        </w:r>
      </w:hyperlink>
    </w:p>
    <w:p w14:paraId="2D0D845B" w14:textId="77777777" w:rsidR="0044622A" w:rsidRPr="004F2A92" w:rsidRDefault="0044622A" w:rsidP="00002258">
      <w:pPr>
        <w:spacing w:after="0" w:line="240" w:lineRule="auto"/>
        <w:ind w:left="709" w:hanging="709"/>
        <w:jc w:val="both"/>
        <w:rPr>
          <w:rFonts w:ascii="Garamond" w:hAnsi="Garamond"/>
          <w:sz w:val="28"/>
          <w:szCs w:val="28"/>
        </w:rPr>
      </w:pPr>
    </w:p>
    <w:p w14:paraId="7A9B582B" w14:textId="116831DE" w:rsidR="0053384A" w:rsidRPr="004F2A92" w:rsidRDefault="00026D4F" w:rsidP="006C08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4F2A92">
        <w:rPr>
          <w:rFonts w:ascii="Garamond" w:hAnsi="Garamond"/>
          <w:sz w:val="28"/>
          <w:szCs w:val="28"/>
        </w:rPr>
        <w:t xml:space="preserve">C. </w:t>
      </w:r>
      <w:proofErr w:type="spellStart"/>
      <w:r w:rsidRPr="004F2A92">
        <w:rPr>
          <w:rFonts w:ascii="Garamond" w:hAnsi="Garamond"/>
          <w:sz w:val="28"/>
          <w:szCs w:val="28"/>
        </w:rPr>
        <w:t>Gorlier</w:t>
      </w:r>
      <w:proofErr w:type="spellEnd"/>
      <w:r w:rsidRPr="004F2A92">
        <w:rPr>
          <w:rFonts w:ascii="Garamond" w:hAnsi="Garamond"/>
          <w:sz w:val="28"/>
          <w:szCs w:val="28"/>
        </w:rPr>
        <w:t xml:space="preserve">, </w:t>
      </w:r>
      <w:r w:rsidRPr="004F2A92">
        <w:rPr>
          <w:rFonts w:ascii="Garamond" w:hAnsi="Garamond"/>
          <w:i/>
          <w:sz w:val="28"/>
          <w:szCs w:val="28"/>
        </w:rPr>
        <w:t xml:space="preserve">Ipotesi sul realismo nella </w:t>
      </w:r>
      <w:r w:rsidRPr="004F2A92">
        <w:rPr>
          <w:rFonts w:ascii="Garamond" w:hAnsi="Garamond"/>
          <w:i/>
          <w:sz w:val="28"/>
          <w:szCs w:val="28"/>
          <w:highlight w:val="green"/>
        </w:rPr>
        <w:t>narrativa australiana</w:t>
      </w:r>
      <w:r w:rsidRPr="004F2A92">
        <w:rPr>
          <w:rFonts w:ascii="Garamond" w:hAnsi="Garamond"/>
          <w:sz w:val="28"/>
          <w:szCs w:val="28"/>
        </w:rPr>
        <w:t xml:space="preserve">, in </w:t>
      </w:r>
      <w:r w:rsidRPr="004F2A92">
        <w:rPr>
          <w:rFonts w:ascii="Garamond" w:hAnsi="Garamond"/>
          <w:i/>
          <w:sz w:val="28"/>
          <w:szCs w:val="28"/>
        </w:rPr>
        <w:t>Australiana</w:t>
      </w:r>
      <w:r w:rsidRPr="004F2A92">
        <w:rPr>
          <w:rFonts w:ascii="Garamond" w:hAnsi="Garamond"/>
          <w:sz w:val="28"/>
          <w:szCs w:val="28"/>
        </w:rPr>
        <w:t xml:space="preserve"> a cura di P. Bertinetti e c. </w:t>
      </w:r>
      <w:proofErr w:type="spellStart"/>
      <w:r w:rsidRPr="004F2A92">
        <w:rPr>
          <w:rFonts w:ascii="Garamond" w:hAnsi="Garamond"/>
          <w:sz w:val="28"/>
          <w:szCs w:val="28"/>
        </w:rPr>
        <w:t>Gorlier</w:t>
      </w:r>
      <w:proofErr w:type="spellEnd"/>
      <w:r w:rsidRPr="004F2A92">
        <w:rPr>
          <w:rFonts w:ascii="Garamond" w:hAnsi="Garamond"/>
          <w:sz w:val="28"/>
          <w:szCs w:val="28"/>
        </w:rPr>
        <w:t xml:space="preserve">, Roma, </w:t>
      </w:r>
      <w:proofErr w:type="spellStart"/>
      <w:r w:rsidRPr="004F2A92">
        <w:rPr>
          <w:rFonts w:ascii="Garamond" w:hAnsi="Garamond"/>
          <w:sz w:val="28"/>
          <w:szCs w:val="28"/>
        </w:rPr>
        <w:t>Bulzoni</w:t>
      </w:r>
      <w:proofErr w:type="spellEnd"/>
      <w:r w:rsidRPr="004F2A92">
        <w:rPr>
          <w:rFonts w:ascii="Garamond" w:hAnsi="Garamond"/>
          <w:sz w:val="28"/>
          <w:szCs w:val="28"/>
        </w:rPr>
        <w:t>, 1982, pp. 159-185.</w:t>
      </w:r>
    </w:p>
    <w:p w14:paraId="349263E8" w14:textId="2B61441D" w:rsidR="00026D4F" w:rsidRPr="00BC7E8C" w:rsidRDefault="0053384A" w:rsidP="00BC7E8C">
      <w:pPr>
        <w:spacing w:after="0"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BC7E8C">
        <w:rPr>
          <w:rFonts w:ascii="Garamond" w:hAnsi="Garamond"/>
          <w:sz w:val="28"/>
          <w:szCs w:val="28"/>
        </w:rPr>
        <w:t xml:space="preserve">[CWT 89/79-2. </w:t>
      </w:r>
      <w:proofErr w:type="spellStart"/>
      <w:r w:rsidRPr="00BC7E8C">
        <w:rPr>
          <w:rFonts w:ascii="Garamond" w:hAnsi="Garamond"/>
          <w:sz w:val="28"/>
          <w:szCs w:val="28"/>
        </w:rPr>
        <w:t>Melchiori</w:t>
      </w:r>
      <w:proofErr w:type="spellEnd"/>
      <w:r w:rsidRPr="00BC7E8C">
        <w:rPr>
          <w:rFonts w:ascii="Garamond" w:hAnsi="Garamond"/>
          <w:sz w:val="28"/>
          <w:szCs w:val="28"/>
        </w:rPr>
        <w:t>]</w:t>
      </w:r>
      <w:r w:rsidR="00190B9F" w:rsidRPr="00BC7E8C">
        <w:rPr>
          <w:rFonts w:ascii="Garamond" w:hAnsi="Garamond"/>
          <w:sz w:val="28"/>
          <w:szCs w:val="28"/>
        </w:rPr>
        <w:tab/>
      </w:r>
      <w:r w:rsidR="00190B9F" w:rsidRPr="00BC7E8C">
        <w:rPr>
          <w:rFonts w:ascii="Garamond" w:hAnsi="Garamond"/>
          <w:sz w:val="28"/>
          <w:szCs w:val="28"/>
        </w:rPr>
        <w:tab/>
      </w:r>
      <w:r w:rsidR="00190B9F" w:rsidRPr="00BC7E8C">
        <w:rPr>
          <w:rFonts w:ascii="Garamond" w:hAnsi="Garamond"/>
          <w:sz w:val="28"/>
          <w:szCs w:val="28"/>
        </w:rPr>
        <w:tab/>
      </w:r>
      <w:r w:rsidR="00190B9F" w:rsidRPr="00BC7E8C">
        <w:rPr>
          <w:rFonts w:ascii="Garamond" w:hAnsi="Garamond"/>
          <w:sz w:val="28"/>
          <w:szCs w:val="28"/>
        </w:rPr>
        <w:tab/>
      </w:r>
      <w:r w:rsidR="00190B9F" w:rsidRPr="00BC7E8C">
        <w:rPr>
          <w:rFonts w:ascii="Garamond" w:hAnsi="Garamond"/>
          <w:sz w:val="28"/>
          <w:szCs w:val="28"/>
        </w:rPr>
        <w:tab/>
      </w:r>
      <w:r w:rsidR="005A022C" w:rsidRPr="00BC7E8C">
        <w:rPr>
          <w:rFonts w:ascii="Garamond" w:hAnsi="Garamond"/>
          <w:sz w:val="28"/>
          <w:szCs w:val="28"/>
        </w:rPr>
        <w:t xml:space="preserve">    </w:t>
      </w:r>
      <w:hyperlink r:id="rId24" w:history="1">
        <w:r w:rsidR="00190B9F" w:rsidRPr="00BC7E8C">
          <w:rPr>
            <w:rStyle w:val="Collegamentoipertestuale"/>
            <w:rFonts w:ascii="Garamond" w:hAnsi="Garamond"/>
            <w:b/>
            <w:smallCaps/>
            <w:sz w:val="28"/>
            <w:szCs w:val="28"/>
          </w:rPr>
          <w:t>Australia</w:t>
        </w:r>
      </w:hyperlink>
    </w:p>
    <w:p w14:paraId="6F0F7F8A" w14:textId="77777777" w:rsidR="008963EF" w:rsidRPr="004F2A92" w:rsidRDefault="008963EF" w:rsidP="00002258">
      <w:pPr>
        <w:spacing w:after="0"/>
        <w:ind w:left="709" w:hanging="709"/>
        <w:jc w:val="both"/>
        <w:rPr>
          <w:rFonts w:ascii="Garamond" w:hAnsi="Garamond"/>
          <w:iCs/>
          <w:color w:val="C00000"/>
          <w:sz w:val="28"/>
          <w:szCs w:val="28"/>
          <w:lang w:val="en-US"/>
        </w:rPr>
      </w:pPr>
    </w:p>
    <w:p w14:paraId="7CFC2793" w14:textId="77777777" w:rsidR="00B72C93" w:rsidRDefault="00B72C93" w:rsidP="00115BAE">
      <w:pPr>
        <w:spacing w:after="0"/>
        <w:jc w:val="both"/>
        <w:rPr>
          <w:rFonts w:ascii="Garamond" w:hAnsi="Garamond"/>
          <w:sz w:val="28"/>
          <w:szCs w:val="28"/>
          <w:lang w:val="en-US"/>
        </w:rPr>
      </w:pPr>
    </w:p>
    <w:p w14:paraId="7F6B66BA" w14:textId="77777777" w:rsidR="009036D1" w:rsidRDefault="009036D1" w:rsidP="00115BAE">
      <w:pPr>
        <w:spacing w:after="0"/>
        <w:jc w:val="both"/>
        <w:rPr>
          <w:rFonts w:ascii="Garamond" w:hAnsi="Garamond"/>
          <w:sz w:val="28"/>
          <w:szCs w:val="28"/>
          <w:lang w:val="en-US"/>
        </w:rPr>
      </w:pPr>
    </w:p>
    <w:p w14:paraId="63D81B27" w14:textId="34768FCF" w:rsidR="009036D1" w:rsidRPr="00F5210F" w:rsidRDefault="009036D1" w:rsidP="00115BAE">
      <w:pPr>
        <w:spacing w:after="0"/>
        <w:jc w:val="both"/>
        <w:rPr>
          <w:rFonts w:ascii="Garamond" w:hAnsi="Garamond"/>
          <w:sz w:val="28"/>
          <w:szCs w:val="28"/>
        </w:rPr>
      </w:pPr>
      <w:r w:rsidRPr="00F5210F">
        <w:rPr>
          <w:rFonts w:ascii="Garamond" w:hAnsi="Garamond"/>
          <w:sz w:val="28"/>
          <w:szCs w:val="28"/>
        </w:rPr>
        <w:t xml:space="preserve">Claudio </w:t>
      </w:r>
      <w:proofErr w:type="spellStart"/>
      <w:r w:rsidRPr="00F5210F">
        <w:rPr>
          <w:rFonts w:ascii="Garamond" w:hAnsi="Garamond"/>
          <w:sz w:val="28"/>
          <w:szCs w:val="28"/>
        </w:rPr>
        <w:t>Gorlier</w:t>
      </w:r>
      <w:proofErr w:type="spellEnd"/>
      <w:r w:rsidRPr="00F5210F">
        <w:rPr>
          <w:rFonts w:ascii="Garamond" w:hAnsi="Garamond"/>
          <w:sz w:val="28"/>
          <w:szCs w:val="28"/>
        </w:rPr>
        <w:t xml:space="preserve"> –</w:t>
      </w:r>
      <w:r w:rsidR="00244E03" w:rsidRPr="00F5210F">
        <w:rPr>
          <w:rFonts w:ascii="Garamond" w:hAnsi="Garamond"/>
          <w:sz w:val="28"/>
          <w:szCs w:val="28"/>
        </w:rPr>
        <w:t xml:space="preserve"> </w:t>
      </w:r>
      <w:r w:rsidRPr="00F5210F">
        <w:rPr>
          <w:rFonts w:ascii="Garamond" w:hAnsi="Garamond"/>
          <w:sz w:val="28"/>
          <w:szCs w:val="28"/>
        </w:rPr>
        <w:t>[Letteratura.rai.it: Classici: Letture d’autore]</w:t>
      </w:r>
      <w:r w:rsidR="00244E03" w:rsidRPr="00F5210F">
        <w:rPr>
          <w:rFonts w:ascii="Garamond" w:hAnsi="Garamond"/>
          <w:sz w:val="28"/>
          <w:szCs w:val="28"/>
        </w:rPr>
        <w:t xml:space="preserve"> 1969 </w:t>
      </w:r>
      <w:r w:rsidR="00244E03" w:rsidRPr="00F5210F">
        <w:rPr>
          <w:rFonts w:ascii="Garamond" w:hAnsi="Garamond"/>
          <w:sz w:val="28"/>
          <w:szCs w:val="28"/>
          <w:highlight w:val="yellow"/>
        </w:rPr>
        <w:t>VIDEOLETTURE</w:t>
      </w:r>
    </w:p>
    <w:p w14:paraId="64DAAF5A" w14:textId="232FB5B0" w:rsidR="009036D1" w:rsidRPr="004F2A92" w:rsidRDefault="008134EA" w:rsidP="00115BAE">
      <w:pPr>
        <w:spacing w:after="0"/>
        <w:jc w:val="both"/>
        <w:rPr>
          <w:rFonts w:ascii="Garamond" w:hAnsi="Garamond"/>
          <w:sz w:val="28"/>
          <w:szCs w:val="28"/>
          <w:lang w:val="en-US"/>
        </w:rPr>
      </w:pPr>
      <w:hyperlink r:id="rId25" w:history="1">
        <w:r w:rsidR="009036D1" w:rsidRPr="00244E03">
          <w:rPr>
            <w:rStyle w:val="Collegamentoipertestuale"/>
            <w:rFonts w:ascii="Garamond" w:hAnsi="Garamond"/>
            <w:sz w:val="28"/>
            <w:szCs w:val="28"/>
            <w:lang w:val="en-US"/>
          </w:rPr>
          <w:t xml:space="preserve">http://www.letteratura.rai.it/cerca.aspx?s=Claudio </w:t>
        </w:r>
        <w:proofErr w:type="spellStart"/>
        <w:r w:rsidR="009036D1" w:rsidRPr="00244E03">
          <w:rPr>
            <w:rStyle w:val="Collegamentoipertestuale"/>
            <w:rFonts w:ascii="Garamond" w:hAnsi="Garamond"/>
            <w:sz w:val="28"/>
            <w:szCs w:val="28"/>
            <w:lang w:val="en-US"/>
          </w:rPr>
          <w:t>Gorlier</w:t>
        </w:r>
        <w:proofErr w:type="spellEnd"/>
      </w:hyperlink>
    </w:p>
    <w:sectPr w:rsidR="009036D1" w:rsidRPr="004F2A92">
      <w:headerReference w:type="default" r:id="rId2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6CA32" w14:textId="77777777" w:rsidR="008134EA" w:rsidRDefault="008134EA" w:rsidP="000E48A7">
      <w:pPr>
        <w:spacing w:after="0" w:line="240" w:lineRule="auto"/>
      </w:pPr>
      <w:r>
        <w:separator/>
      </w:r>
    </w:p>
  </w:endnote>
  <w:endnote w:type="continuationSeparator" w:id="0">
    <w:p w14:paraId="1A9C5105" w14:textId="77777777" w:rsidR="008134EA" w:rsidRDefault="008134EA" w:rsidP="000E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BA9EC" w14:textId="77777777" w:rsidR="008134EA" w:rsidRDefault="008134EA" w:rsidP="000E48A7">
      <w:pPr>
        <w:spacing w:after="0" w:line="240" w:lineRule="auto"/>
      </w:pPr>
      <w:r>
        <w:separator/>
      </w:r>
    </w:p>
  </w:footnote>
  <w:footnote w:type="continuationSeparator" w:id="0">
    <w:p w14:paraId="13BDD5F2" w14:textId="77777777" w:rsidR="008134EA" w:rsidRDefault="008134EA" w:rsidP="000E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097B0" w14:textId="77777777" w:rsidR="009036D1" w:rsidRPr="000E48A7" w:rsidRDefault="009036D1" w:rsidP="000E48A7">
    <w:pPr>
      <w:spacing w:after="0"/>
      <w:ind w:left="709" w:hanging="709"/>
      <w:jc w:val="both"/>
      <w:rPr>
        <w:rFonts w:ascii="Verdana" w:hAnsi="Verdana"/>
        <w:b/>
        <w:sz w:val="28"/>
        <w:szCs w:val="28"/>
      </w:rPr>
    </w:pPr>
    <w:r w:rsidRPr="000E48A7">
      <w:rPr>
        <w:rFonts w:ascii="Verdana" w:hAnsi="Verdana"/>
        <w:b/>
        <w:sz w:val="28"/>
        <w:szCs w:val="28"/>
      </w:rPr>
      <w:t>Legenda: Autore= azzurro; Letterature nazionali= verde: Tematiche=rosso</w:t>
    </w:r>
  </w:p>
  <w:p w14:paraId="3AE82ABB" w14:textId="77777777" w:rsidR="009036D1" w:rsidRPr="00002258" w:rsidRDefault="009036D1" w:rsidP="000E48A7">
    <w:pPr>
      <w:spacing w:after="0"/>
      <w:ind w:left="709" w:hanging="709"/>
      <w:jc w:val="both"/>
      <w:rPr>
        <w:rFonts w:ascii="Verdana" w:hAnsi="Verdana"/>
        <w:sz w:val="28"/>
        <w:szCs w:val="28"/>
        <w:highlight w:val="green"/>
      </w:rPr>
    </w:pPr>
  </w:p>
  <w:p w14:paraId="77BC2212" w14:textId="77777777" w:rsidR="009036D1" w:rsidRDefault="009036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8BB"/>
    <w:multiLevelType w:val="hybridMultilevel"/>
    <w:tmpl w:val="22A0A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179BA"/>
    <w:multiLevelType w:val="hybridMultilevel"/>
    <w:tmpl w:val="50E24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B0B4F"/>
    <w:multiLevelType w:val="hybridMultilevel"/>
    <w:tmpl w:val="0B10E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93"/>
    <w:rsid w:val="00002258"/>
    <w:rsid w:val="00026D4F"/>
    <w:rsid w:val="000923DE"/>
    <w:rsid w:val="000E48A7"/>
    <w:rsid w:val="000F3874"/>
    <w:rsid w:val="00113C5F"/>
    <w:rsid w:val="00115BAE"/>
    <w:rsid w:val="00190B9F"/>
    <w:rsid w:val="001F4596"/>
    <w:rsid w:val="00212EDA"/>
    <w:rsid w:val="00244E03"/>
    <w:rsid w:val="00265805"/>
    <w:rsid w:val="00273265"/>
    <w:rsid w:val="00295BF5"/>
    <w:rsid w:val="00395F67"/>
    <w:rsid w:val="003E04B2"/>
    <w:rsid w:val="003E3FBD"/>
    <w:rsid w:val="00434130"/>
    <w:rsid w:val="0044622A"/>
    <w:rsid w:val="00492A7C"/>
    <w:rsid w:val="004F2A92"/>
    <w:rsid w:val="0053384A"/>
    <w:rsid w:val="00560698"/>
    <w:rsid w:val="005A022C"/>
    <w:rsid w:val="005C5ADB"/>
    <w:rsid w:val="00607D9D"/>
    <w:rsid w:val="00623C76"/>
    <w:rsid w:val="00653FB8"/>
    <w:rsid w:val="006C08A6"/>
    <w:rsid w:val="007C0D09"/>
    <w:rsid w:val="008134EA"/>
    <w:rsid w:val="00832935"/>
    <w:rsid w:val="008923F0"/>
    <w:rsid w:val="008963EF"/>
    <w:rsid w:val="008D4836"/>
    <w:rsid w:val="009036D1"/>
    <w:rsid w:val="009C50D9"/>
    <w:rsid w:val="009C5706"/>
    <w:rsid w:val="00A036FF"/>
    <w:rsid w:val="00A747F4"/>
    <w:rsid w:val="00AE7723"/>
    <w:rsid w:val="00B1068D"/>
    <w:rsid w:val="00B141B1"/>
    <w:rsid w:val="00B200A9"/>
    <w:rsid w:val="00B21F55"/>
    <w:rsid w:val="00B72C93"/>
    <w:rsid w:val="00BB5997"/>
    <w:rsid w:val="00BC7E8C"/>
    <w:rsid w:val="00C26D00"/>
    <w:rsid w:val="00C337F1"/>
    <w:rsid w:val="00C56CD6"/>
    <w:rsid w:val="00CF3766"/>
    <w:rsid w:val="00D044B6"/>
    <w:rsid w:val="00D2048D"/>
    <w:rsid w:val="00D3280C"/>
    <w:rsid w:val="00D40AC7"/>
    <w:rsid w:val="00D51645"/>
    <w:rsid w:val="00D704CD"/>
    <w:rsid w:val="00D8061F"/>
    <w:rsid w:val="00DA1911"/>
    <w:rsid w:val="00DB149F"/>
    <w:rsid w:val="00E004E0"/>
    <w:rsid w:val="00EA3B53"/>
    <w:rsid w:val="00F5210F"/>
    <w:rsid w:val="00F81CEE"/>
    <w:rsid w:val="00FA5FFE"/>
    <w:rsid w:val="00FD6278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2BC9B"/>
  <w15:docId w15:val="{3F89196A-DD98-4EF6-90B8-EB46EDCE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63E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F459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4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8A7"/>
  </w:style>
  <w:style w:type="paragraph" w:styleId="Pidipagina">
    <w:name w:val="footer"/>
    <w:basedOn w:val="Normale"/>
    <w:link w:val="PidipaginaCarattere"/>
    <w:uiPriority w:val="99"/>
    <w:unhideWhenUsed/>
    <w:rsid w:val="000E4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8A7"/>
  </w:style>
  <w:style w:type="paragraph" w:styleId="Paragrafoelenco">
    <w:name w:val="List Paragraph"/>
    <w:basedOn w:val="Normale"/>
    <w:uiPriority w:val="34"/>
    <w:qFormat/>
    <w:rsid w:val="00C337F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40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ietro%20Deandrea\AppData\Local\Temp\0_Gorlier_Nigeria_Soyinka.pdf" TargetMode="External"/><Relationship Id="rId13" Type="http://schemas.openxmlformats.org/officeDocument/2006/relationships/hyperlink" Target="file:///C:\Users\Pietro%20Deandrea\AppData\Local\Temp\5_Gorlier_Australia_NewZealand_Cross-cultural%20voices.pdf" TargetMode="External"/><Relationship Id="rId18" Type="http://schemas.openxmlformats.org/officeDocument/2006/relationships/hyperlink" Target="file:///C:\Users\Pietro%20Deandrea\AppData\Local\Temp\13_Gorlier_Canada_Birney_Poesie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Users\Pietro%20Deandrea\AppData\Local\Temp\16_Gorlier_Somalia_FaraH_Africa%20america%20asia%20australia.pd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Pietro%20Deandrea\AppData\Local\Temp\5_Gorlier_Australia_India_Routes%20of%20the%20Roots.pdf" TargetMode="External"/><Relationship Id="rId17" Type="http://schemas.openxmlformats.org/officeDocument/2006/relationships/hyperlink" Target="file:///C:\Users\Pietro%20Deandrea\AppData\Local\Temp\11_Gorlier_Somalia_Farah_Chiuditi%20Sesamo.pdf" TargetMode="External"/><Relationship Id="rId25" Type="http://schemas.openxmlformats.org/officeDocument/2006/relationships/hyperlink" Target="http://www.letteratura.rai.it/cerca.aspx?s=Claudio%20Gorlier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ietro%20Deandrea\AppData\Local\Temp\9_Gorlier_Australia_NewZealand_Africa%20america%20asia%20australia%2016.pdf" TargetMode="External"/><Relationship Id="rId20" Type="http://schemas.openxmlformats.org/officeDocument/2006/relationships/hyperlink" Target="file:///C:\Users\Pietro%20Deandrea\AppData\Local\Temp\15_Gorlier_Kenya_Ghana_Africa%20america%20asia%20australia%20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ietro%20Deandrea\AppData\Local\Temp\4_Gorlier_Caraibi_%20W.%20Harris_The%20atlantic%20literary%20review.pdf" TargetMode="External"/><Relationship Id="rId24" Type="http://schemas.openxmlformats.org/officeDocument/2006/relationships/hyperlink" Target="file:///C:\Users\Pietro%20Deandrea\AppData\Local\Temp\19_Gorlier_Australia_realismo_Australian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ietro%20Deandrea\AppData\Local\Temp\8_Gorlier_Nigeria_OKARA_Aspetti%20culturali%20e%20linguistici%20delle%20letterature%20africane%20in%20lingue%20europee.pdf" TargetMode="External"/><Relationship Id="rId23" Type="http://schemas.openxmlformats.org/officeDocument/2006/relationships/hyperlink" Target="file:///C:\Users\Pietro%20Deandrea\AppData\Local\Temp\18_Gorlier_Canada_%20Africa%20america%20asia%20australia%201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Pietro%20Deandrea\AppData\Local\Temp\2_Gorlier_Uganda_Otok_pBitek_Migrating%20the%20texts.pdf" TargetMode="External"/><Relationship Id="rId19" Type="http://schemas.openxmlformats.org/officeDocument/2006/relationships/hyperlink" Target="file:///C:\Users\Pietro%20Deandrea\AppData\Local\Temp\14_Gorlier_India_Racconti%20dall'India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ietro%20Deandrea\AppData\Local\Temp\1_Gorlier_Sudafrica_J.M.%20Coetzee.pdf" TargetMode="External"/><Relationship Id="rId14" Type="http://schemas.openxmlformats.org/officeDocument/2006/relationships/hyperlink" Target="file:///C:\Users\Pietro%20Deandrea\AppData\Local\Temp\7_L'altro_in_noi.pdf" TargetMode="External"/><Relationship Id="rId22" Type="http://schemas.openxmlformats.org/officeDocument/2006/relationships/hyperlink" Target="file:///C:\Users\Pietro%20Deandrea\AppData\Local\Temp\17_Gorlier_Ghana_Nigeria_Africa%20america%20asia%20australia%208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94F3-E416-4C7D-B11B-FB75ACFA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Pietro Deandrea</cp:lastModifiedBy>
  <cp:revision>3</cp:revision>
  <dcterms:created xsi:type="dcterms:W3CDTF">2017-11-29T15:01:00Z</dcterms:created>
  <dcterms:modified xsi:type="dcterms:W3CDTF">2017-11-29T15:02:00Z</dcterms:modified>
</cp:coreProperties>
</file>